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560" w:rsidRDefault="0091550B" w:rsidP="0084054C">
      <w:pPr>
        <w:pStyle w:val="Heading1"/>
      </w:pPr>
      <w:proofErr w:type="spellStart"/>
      <w:r>
        <w:t>DocuSign</w:t>
      </w:r>
      <w:proofErr w:type="spellEnd"/>
      <w:r>
        <w:t xml:space="preserve"> </w:t>
      </w:r>
      <w:r w:rsidR="008702F3">
        <w:t>Envelop Creation</w:t>
      </w:r>
    </w:p>
    <w:p w:rsidR="008702F3" w:rsidRDefault="008702F3" w:rsidP="008702F3"/>
    <w:p w:rsidR="008702F3" w:rsidRDefault="008702F3" w:rsidP="008702F3">
      <w:pPr>
        <w:pStyle w:val="Heading2"/>
      </w:pPr>
      <w:r>
        <w:t>Group/Team Setup</w:t>
      </w:r>
    </w:p>
    <w:p w:rsidR="008702F3" w:rsidRDefault="008702F3" w:rsidP="008702F3"/>
    <w:p w:rsidR="008702F3" w:rsidRDefault="008702F3" w:rsidP="008702F3">
      <w:r>
        <w:t xml:space="preserve">With the deployment of the </w:t>
      </w:r>
      <w:proofErr w:type="spellStart"/>
      <w:r>
        <w:t>DocuSign</w:t>
      </w:r>
      <w:proofErr w:type="spellEnd"/>
      <w:r>
        <w:t xml:space="preserve"> integration a new team and group have been created. The Internal Signer Team is designed to specify all internal signers who can be selected on a </w:t>
      </w:r>
      <w:proofErr w:type="spellStart"/>
      <w:r>
        <w:t>DocuSign</w:t>
      </w:r>
      <w:proofErr w:type="spellEnd"/>
      <w:r>
        <w:t xml:space="preserve"> Envelope. The </w:t>
      </w:r>
      <w:proofErr w:type="spellStart"/>
      <w:r>
        <w:t>DocuSign</w:t>
      </w:r>
      <w:proofErr w:type="spellEnd"/>
      <w:r>
        <w:t xml:space="preserve"> User group is designed to allow specified users to see the necessary fields t</w:t>
      </w:r>
      <w:r w:rsidR="00471B09">
        <w:t xml:space="preserve">o generate </w:t>
      </w:r>
      <w:proofErr w:type="spellStart"/>
      <w:r w:rsidR="00471B09">
        <w:t>DocuSign</w:t>
      </w:r>
      <w:proofErr w:type="spellEnd"/>
      <w:r w:rsidR="00471B09">
        <w:t xml:space="preserve"> envelops and generate the envelopes directly in the </w:t>
      </w:r>
      <w:proofErr w:type="spellStart"/>
      <w:r w:rsidR="00471B09">
        <w:t>ContractManagement</w:t>
      </w:r>
      <w:proofErr w:type="spellEnd"/>
      <w:r w:rsidR="00471B09">
        <w:t xml:space="preserve"> system.</w:t>
      </w:r>
    </w:p>
    <w:p w:rsidR="008702F3" w:rsidRDefault="008702F3" w:rsidP="008702F3"/>
    <w:p w:rsidR="008702F3" w:rsidRDefault="008702F3" w:rsidP="008702F3">
      <w:r>
        <w:t xml:space="preserve">Assign the Internal Signer Team as part of a users Team field to allow them to sign </w:t>
      </w:r>
      <w:proofErr w:type="spellStart"/>
      <w:r>
        <w:t>DocuSign</w:t>
      </w:r>
      <w:proofErr w:type="spellEnd"/>
      <w:r>
        <w:t xml:space="preserve"> envelopes. Assign the </w:t>
      </w:r>
      <w:proofErr w:type="spellStart"/>
      <w:r>
        <w:t>DocuSign</w:t>
      </w:r>
      <w:proofErr w:type="spellEnd"/>
      <w:r>
        <w:t xml:space="preserve"> User group as part of a users Group field to allow them to send </w:t>
      </w:r>
      <w:proofErr w:type="spellStart"/>
      <w:r>
        <w:t>DocuSign</w:t>
      </w:r>
      <w:proofErr w:type="spellEnd"/>
      <w:r>
        <w:t xml:space="preserve"> envelopes. Note: The </w:t>
      </w:r>
      <w:proofErr w:type="spellStart"/>
      <w:r>
        <w:t>DocuSgin</w:t>
      </w:r>
      <w:proofErr w:type="spellEnd"/>
      <w:r>
        <w:t xml:space="preserve"> User group does not and should not be assigned to users who will only sign envelopes. This group is used only to generate </w:t>
      </w:r>
      <w:proofErr w:type="spellStart"/>
      <w:r>
        <w:t>DocuSign</w:t>
      </w:r>
      <w:proofErr w:type="spellEnd"/>
      <w:r>
        <w:t xml:space="preserve"> envelopes.</w:t>
      </w:r>
    </w:p>
    <w:p w:rsidR="008702F3" w:rsidRDefault="008702F3" w:rsidP="008702F3"/>
    <w:p w:rsidR="008702F3" w:rsidRDefault="008702F3" w:rsidP="008702F3">
      <w:r>
        <w:rPr>
          <w:noProof/>
        </w:rPr>
        <w:drawing>
          <wp:inline distT="0" distB="0" distL="0" distR="0">
            <wp:extent cx="6803390" cy="896325"/>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803390" cy="896325"/>
                    </a:xfrm>
                    <a:prstGeom prst="rect">
                      <a:avLst/>
                    </a:prstGeom>
                    <a:noFill/>
                    <a:ln w="9525">
                      <a:noFill/>
                      <a:miter lim="800000"/>
                      <a:headEnd/>
                      <a:tailEnd/>
                    </a:ln>
                  </pic:spPr>
                </pic:pic>
              </a:graphicData>
            </a:graphic>
          </wp:inline>
        </w:drawing>
      </w:r>
    </w:p>
    <w:p w:rsidR="008702F3" w:rsidRDefault="008702F3" w:rsidP="008702F3"/>
    <w:p w:rsidR="008702F3" w:rsidRDefault="008702F3" w:rsidP="008702F3">
      <w:pPr>
        <w:pStyle w:val="Heading2"/>
      </w:pPr>
      <w:proofErr w:type="spellStart"/>
      <w:r>
        <w:t>DocuSign</w:t>
      </w:r>
      <w:proofErr w:type="spellEnd"/>
      <w:r>
        <w:t xml:space="preserve"> Envelop Creation</w:t>
      </w:r>
    </w:p>
    <w:p w:rsidR="008702F3" w:rsidRDefault="008702F3" w:rsidP="008702F3"/>
    <w:p w:rsidR="008702F3" w:rsidRDefault="008702F3" w:rsidP="008702F3">
      <w:r>
        <w:t xml:space="preserve">Now that users have been assigned to the necessary groups and teams, the </w:t>
      </w:r>
      <w:proofErr w:type="spellStart"/>
      <w:r>
        <w:t>DocuSign</w:t>
      </w:r>
      <w:proofErr w:type="spellEnd"/>
      <w:r>
        <w:t xml:space="preserve"> Users can submit envelopes. The creation and maintenance of </w:t>
      </w:r>
      <w:proofErr w:type="spellStart"/>
      <w:r>
        <w:t>DocuSign</w:t>
      </w:r>
      <w:proofErr w:type="spellEnd"/>
      <w:r>
        <w:t xml:space="preserve"> envelops is done within the Contract record directly, in the </w:t>
      </w:r>
      <w:proofErr w:type="spellStart"/>
      <w:r>
        <w:t>DocuSign</w:t>
      </w:r>
      <w:proofErr w:type="spellEnd"/>
      <w:r>
        <w:t xml:space="preserve"> Envelopes tab.</w:t>
      </w:r>
    </w:p>
    <w:p w:rsidR="008702F3" w:rsidRDefault="008702F3" w:rsidP="008702F3"/>
    <w:p w:rsidR="008702F3" w:rsidRDefault="008702F3" w:rsidP="008702F3">
      <w:r>
        <w:rPr>
          <w:noProof/>
        </w:rPr>
        <w:drawing>
          <wp:inline distT="0" distB="0" distL="0" distR="0">
            <wp:extent cx="1580515" cy="464820"/>
            <wp:effectExtent l="19050" t="0" r="635"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1580515" cy="464820"/>
                    </a:xfrm>
                    <a:prstGeom prst="rect">
                      <a:avLst/>
                    </a:prstGeom>
                    <a:noFill/>
                    <a:ln w="9525">
                      <a:noFill/>
                      <a:miter lim="800000"/>
                      <a:headEnd/>
                      <a:tailEnd/>
                    </a:ln>
                  </pic:spPr>
                </pic:pic>
              </a:graphicData>
            </a:graphic>
          </wp:inline>
        </w:drawing>
      </w:r>
    </w:p>
    <w:p w:rsidR="00BD3C6C" w:rsidRDefault="00BD3C6C" w:rsidP="008702F3"/>
    <w:p w:rsidR="00BD3C6C" w:rsidRDefault="00BD3C6C" w:rsidP="008702F3">
      <w:r>
        <w:t>In order to generate an envelope 3 important pieces of information are required:</w:t>
      </w:r>
    </w:p>
    <w:p w:rsidR="00BD3C6C" w:rsidRDefault="00BD3C6C" w:rsidP="008702F3"/>
    <w:p w:rsidR="00BD3C6C" w:rsidRDefault="00BD3C6C" w:rsidP="00BD3C6C">
      <w:pPr>
        <w:pStyle w:val="ListParagraph"/>
        <w:numPr>
          <w:ilvl w:val="0"/>
          <w:numId w:val="12"/>
        </w:numPr>
      </w:pPr>
      <w:r>
        <w:t>An internal signer.</w:t>
      </w:r>
    </w:p>
    <w:p w:rsidR="00BD3C6C" w:rsidRDefault="00BD3C6C" w:rsidP="00BD3C6C">
      <w:pPr>
        <w:pStyle w:val="ListParagraph"/>
        <w:numPr>
          <w:ilvl w:val="1"/>
          <w:numId w:val="12"/>
        </w:numPr>
      </w:pPr>
      <w:r>
        <w:t>The signer must have an email address.</w:t>
      </w:r>
    </w:p>
    <w:p w:rsidR="00BD3C6C" w:rsidRDefault="00BD3C6C" w:rsidP="00BD3C6C">
      <w:pPr>
        <w:pStyle w:val="ListParagraph"/>
        <w:numPr>
          <w:ilvl w:val="0"/>
          <w:numId w:val="12"/>
        </w:numPr>
      </w:pPr>
      <w:r>
        <w:t>An external signer.</w:t>
      </w:r>
    </w:p>
    <w:p w:rsidR="00BD3C6C" w:rsidRDefault="00BD3C6C" w:rsidP="00BD3C6C">
      <w:pPr>
        <w:pStyle w:val="ListParagraph"/>
        <w:numPr>
          <w:ilvl w:val="1"/>
          <w:numId w:val="12"/>
        </w:numPr>
      </w:pPr>
      <w:r>
        <w:t>The signer must have an email address.</w:t>
      </w:r>
    </w:p>
    <w:p w:rsidR="00BD3C6C" w:rsidRDefault="00BD3C6C" w:rsidP="00BD3C6C">
      <w:pPr>
        <w:pStyle w:val="ListParagraph"/>
        <w:numPr>
          <w:ilvl w:val="0"/>
          <w:numId w:val="12"/>
        </w:numPr>
      </w:pPr>
      <w:r>
        <w:t>At least 1 document to sign.</w:t>
      </w:r>
    </w:p>
    <w:p w:rsidR="00BD3C6C" w:rsidRDefault="00BD3C6C" w:rsidP="00BD3C6C">
      <w:pPr>
        <w:pStyle w:val="ListParagraph"/>
        <w:numPr>
          <w:ilvl w:val="1"/>
          <w:numId w:val="12"/>
        </w:numPr>
      </w:pPr>
      <w:r>
        <w:t>The document cannot be an Excel file.</w:t>
      </w:r>
    </w:p>
    <w:p w:rsidR="008702F3" w:rsidRDefault="008702F3" w:rsidP="008702F3"/>
    <w:p w:rsidR="008702F3" w:rsidRDefault="008702F3" w:rsidP="008702F3">
      <w:r>
        <w:t>Navigating to this tab will present four or more pieces of important data, depending on your setup</w:t>
      </w:r>
      <w:r w:rsidR="00645693">
        <w:t>,</w:t>
      </w:r>
      <w:r w:rsidR="00BD3C6C">
        <w:t xml:space="preserve"> which will accommodate the requirements to generate an envelope</w:t>
      </w:r>
      <w:r>
        <w:t>:</w:t>
      </w:r>
    </w:p>
    <w:p w:rsidR="008702F3" w:rsidRDefault="008702F3" w:rsidP="008702F3"/>
    <w:p w:rsidR="008702F3" w:rsidRDefault="008702F3" w:rsidP="008702F3">
      <w:pPr>
        <w:pStyle w:val="ListParagraph"/>
        <w:numPr>
          <w:ilvl w:val="0"/>
          <w:numId w:val="11"/>
        </w:numPr>
      </w:pPr>
      <w:r>
        <w:t>Internal Signer – The system displays 4 fields for internal signers</w:t>
      </w:r>
      <w:r w:rsidR="00BD3C6C">
        <w:t>. All 4 fields are part of a linked set, so utilizing the drop down in the Internal Signer field will automatically populate the remaining fields</w:t>
      </w:r>
      <w:r>
        <w:t>:</w:t>
      </w:r>
    </w:p>
    <w:p w:rsidR="008702F3" w:rsidRDefault="008702F3" w:rsidP="008702F3">
      <w:pPr>
        <w:pStyle w:val="ListParagraph"/>
        <w:numPr>
          <w:ilvl w:val="1"/>
          <w:numId w:val="11"/>
        </w:numPr>
      </w:pPr>
      <w:r>
        <w:t xml:space="preserve">Internal Signer – A drop down field filtered to only show users who have the Internal Signer team as part of their </w:t>
      </w:r>
      <w:proofErr w:type="gramStart"/>
      <w:r>
        <w:t>teams</w:t>
      </w:r>
      <w:proofErr w:type="gramEnd"/>
      <w:r>
        <w:t xml:space="preserve"> field (required).</w:t>
      </w:r>
    </w:p>
    <w:p w:rsidR="008702F3" w:rsidRDefault="008702F3" w:rsidP="008702F3">
      <w:pPr>
        <w:pStyle w:val="ListParagraph"/>
        <w:numPr>
          <w:ilvl w:val="1"/>
          <w:numId w:val="11"/>
        </w:numPr>
      </w:pPr>
      <w:r>
        <w:t>Internal Signer Email – The email address associated with the internal signer (required).</w:t>
      </w:r>
    </w:p>
    <w:p w:rsidR="008702F3" w:rsidRDefault="008702F3" w:rsidP="008702F3">
      <w:pPr>
        <w:pStyle w:val="ListParagraph"/>
        <w:numPr>
          <w:ilvl w:val="1"/>
          <w:numId w:val="11"/>
        </w:numPr>
      </w:pPr>
      <w:r>
        <w:t>Internal Signer Title – The title of the internal signer (optional).</w:t>
      </w:r>
    </w:p>
    <w:p w:rsidR="008702F3" w:rsidRDefault="008702F3" w:rsidP="008702F3">
      <w:pPr>
        <w:pStyle w:val="ListParagraph"/>
        <w:numPr>
          <w:ilvl w:val="1"/>
          <w:numId w:val="11"/>
        </w:numPr>
      </w:pPr>
      <w:r>
        <w:t xml:space="preserve">Internal Signer ID – The </w:t>
      </w:r>
      <w:proofErr w:type="spellStart"/>
      <w:r>
        <w:t>ContractManagement</w:t>
      </w:r>
      <w:proofErr w:type="spellEnd"/>
      <w:r>
        <w:t xml:space="preserve"> ID number of the internal signer selected</w:t>
      </w:r>
      <w:r w:rsidR="00645693">
        <w:t xml:space="preserve"> (required)</w:t>
      </w:r>
      <w:r>
        <w:t>.</w:t>
      </w:r>
    </w:p>
    <w:p w:rsidR="00BD3C6C" w:rsidRDefault="00BD3C6C" w:rsidP="00BD3C6C">
      <w:pPr>
        <w:pStyle w:val="ListParagraph"/>
        <w:numPr>
          <w:ilvl w:val="0"/>
          <w:numId w:val="11"/>
        </w:numPr>
      </w:pPr>
      <w:r>
        <w:lastRenderedPageBreak/>
        <w:t>1</w:t>
      </w:r>
      <w:r w:rsidRPr="00BD3C6C">
        <w:rPr>
          <w:vertAlign w:val="superscript"/>
        </w:rPr>
        <w:t>st</w:t>
      </w:r>
      <w:r>
        <w:t xml:space="preserve"> Party Signer - The system displays 4 fields for </w:t>
      </w:r>
      <w:r w:rsidR="00645693">
        <w:t>external</w:t>
      </w:r>
      <w:r>
        <w:t xml:space="preserve"> signers. All 4 fields are part of a linked set, so utilizing the </w:t>
      </w:r>
      <w:r w:rsidR="00645693">
        <w:t>search options</w:t>
      </w:r>
      <w:r>
        <w:t xml:space="preserve"> in the 1</w:t>
      </w:r>
      <w:r w:rsidRPr="00BD3C6C">
        <w:rPr>
          <w:vertAlign w:val="superscript"/>
        </w:rPr>
        <w:t>st</w:t>
      </w:r>
      <w:r>
        <w:t xml:space="preserve"> Party Signer field will automatically populate the remaining fields. The 1</w:t>
      </w:r>
      <w:r w:rsidRPr="00BD3C6C">
        <w:rPr>
          <w:vertAlign w:val="superscript"/>
        </w:rPr>
        <w:t>st</w:t>
      </w:r>
      <w:r>
        <w:t xml:space="preserve"> Party Signer is designated as the external (vendor) signer. The available choices are filtered to only display People records associated with the </w:t>
      </w:r>
      <w:r w:rsidR="00645693">
        <w:t>Contract Party 1</w:t>
      </w:r>
      <w:r>
        <w:t xml:space="preserve"> (vendor) on the contract record. However, you may manually enter the necessary information, with the Name and Email address information being required:</w:t>
      </w:r>
    </w:p>
    <w:p w:rsidR="00BD3C6C" w:rsidRDefault="00BD3C6C" w:rsidP="00BD3C6C">
      <w:pPr>
        <w:pStyle w:val="ListParagraph"/>
        <w:numPr>
          <w:ilvl w:val="1"/>
          <w:numId w:val="11"/>
        </w:numPr>
      </w:pPr>
      <w:r>
        <w:t>1</w:t>
      </w:r>
      <w:r w:rsidRPr="00BD3C6C">
        <w:rPr>
          <w:vertAlign w:val="superscript"/>
        </w:rPr>
        <w:t>st</w:t>
      </w:r>
      <w:r>
        <w:t xml:space="preserve"> Party Signer Name – A search box filtered to only People records associated with the vendor on the contract record, but can be manually entered</w:t>
      </w:r>
      <w:r w:rsidR="00645693">
        <w:t xml:space="preserve"> (required)</w:t>
      </w:r>
      <w:r>
        <w:t>.</w:t>
      </w:r>
    </w:p>
    <w:p w:rsidR="00BD3C6C" w:rsidRDefault="00BD3C6C" w:rsidP="00BD3C6C">
      <w:pPr>
        <w:pStyle w:val="ListParagraph"/>
        <w:numPr>
          <w:ilvl w:val="1"/>
          <w:numId w:val="11"/>
        </w:numPr>
      </w:pPr>
      <w:r>
        <w:t>1</w:t>
      </w:r>
      <w:r w:rsidRPr="00BD3C6C">
        <w:rPr>
          <w:vertAlign w:val="superscript"/>
        </w:rPr>
        <w:t>st</w:t>
      </w:r>
      <w:r>
        <w:t xml:space="preserve"> Party Signer Email – The email address associated with the external signer (required).</w:t>
      </w:r>
    </w:p>
    <w:p w:rsidR="00BD3C6C" w:rsidRDefault="00BD3C6C" w:rsidP="00BD3C6C">
      <w:pPr>
        <w:pStyle w:val="ListParagraph"/>
        <w:numPr>
          <w:ilvl w:val="1"/>
          <w:numId w:val="11"/>
        </w:numPr>
      </w:pPr>
      <w:r>
        <w:t>1</w:t>
      </w:r>
      <w:r w:rsidRPr="00BD3C6C">
        <w:rPr>
          <w:vertAlign w:val="superscript"/>
        </w:rPr>
        <w:t>st</w:t>
      </w:r>
      <w:r>
        <w:t xml:space="preserve"> Party Signer Title – The title of the </w:t>
      </w:r>
      <w:r w:rsidR="00645693">
        <w:t>external</w:t>
      </w:r>
      <w:r>
        <w:t xml:space="preserve"> signer (optional).</w:t>
      </w:r>
    </w:p>
    <w:p w:rsidR="00BD3C6C" w:rsidRDefault="00BD3C6C" w:rsidP="00BD3C6C">
      <w:pPr>
        <w:pStyle w:val="ListParagraph"/>
        <w:numPr>
          <w:ilvl w:val="1"/>
          <w:numId w:val="11"/>
        </w:numPr>
      </w:pPr>
      <w:r>
        <w:t>1</w:t>
      </w:r>
      <w:r w:rsidRPr="00BD3C6C">
        <w:rPr>
          <w:vertAlign w:val="superscript"/>
        </w:rPr>
        <w:t>st</w:t>
      </w:r>
      <w:r>
        <w:t xml:space="preserve"> Party Signer ID – The </w:t>
      </w:r>
      <w:proofErr w:type="spellStart"/>
      <w:r>
        <w:t>ContractManagement</w:t>
      </w:r>
      <w:proofErr w:type="spellEnd"/>
      <w:r>
        <w:t xml:space="preserve"> ID number of the </w:t>
      </w:r>
      <w:r w:rsidR="00645693">
        <w:t xml:space="preserve">external </w:t>
      </w:r>
      <w:r>
        <w:t>signer selected</w:t>
      </w:r>
      <w:r w:rsidR="00645693">
        <w:t xml:space="preserve"> (optional)</w:t>
      </w:r>
      <w:r>
        <w:t>.</w:t>
      </w:r>
    </w:p>
    <w:p w:rsidR="00BD3C6C" w:rsidRDefault="00BD3C6C" w:rsidP="00BD3C6C">
      <w:pPr>
        <w:pStyle w:val="ListParagraph"/>
        <w:numPr>
          <w:ilvl w:val="0"/>
          <w:numId w:val="11"/>
        </w:numPr>
      </w:pPr>
      <w:r>
        <w:t xml:space="preserve">Document to be </w:t>
      </w:r>
      <w:proofErr w:type="gramStart"/>
      <w:r>
        <w:t>Signed</w:t>
      </w:r>
      <w:proofErr w:type="gramEnd"/>
      <w:r>
        <w:t xml:space="preserve"> – Displays all documents associated with the contract record. Select all documents by checking the box next to the document name that will be sent for signature. </w:t>
      </w:r>
    </w:p>
    <w:p w:rsidR="00C61637" w:rsidRDefault="00C61637" w:rsidP="00BD3C6C">
      <w:pPr>
        <w:pStyle w:val="ListParagraph"/>
        <w:numPr>
          <w:ilvl w:val="0"/>
          <w:numId w:val="11"/>
        </w:numPr>
      </w:pPr>
      <w:r>
        <w:t xml:space="preserve">Create </w:t>
      </w:r>
      <w:proofErr w:type="spellStart"/>
      <w:r>
        <w:t>DocuSign</w:t>
      </w:r>
      <w:proofErr w:type="spellEnd"/>
      <w:r>
        <w:t xml:space="preserve"> Envelope action button – Selecting this button will create the </w:t>
      </w:r>
      <w:proofErr w:type="spellStart"/>
      <w:r>
        <w:t>DocuSign</w:t>
      </w:r>
      <w:proofErr w:type="spellEnd"/>
      <w:r>
        <w:t xml:space="preserve"> envelop based on the information entered above.</w:t>
      </w:r>
    </w:p>
    <w:p w:rsidR="00C61637" w:rsidRDefault="00C61637" w:rsidP="00C61637">
      <w:pPr>
        <w:ind w:left="360"/>
      </w:pPr>
    </w:p>
    <w:p w:rsidR="00C61637" w:rsidRDefault="00C61637" w:rsidP="005672E7">
      <w:pPr>
        <w:ind w:left="360"/>
        <w:jc w:val="center"/>
      </w:pPr>
      <w:r>
        <w:rPr>
          <w:noProof/>
        </w:rPr>
        <w:drawing>
          <wp:inline distT="0" distB="0" distL="0" distR="0">
            <wp:extent cx="4399312" cy="898902"/>
            <wp:effectExtent l="19050" t="0" r="1238"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4408900" cy="900861"/>
                    </a:xfrm>
                    <a:prstGeom prst="rect">
                      <a:avLst/>
                    </a:prstGeom>
                    <a:noFill/>
                    <a:ln w="9525">
                      <a:noFill/>
                      <a:miter lim="800000"/>
                      <a:headEnd/>
                      <a:tailEnd/>
                    </a:ln>
                  </pic:spPr>
                </pic:pic>
              </a:graphicData>
            </a:graphic>
          </wp:inline>
        </w:drawing>
      </w:r>
    </w:p>
    <w:p w:rsidR="00C61637" w:rsidRDefault="00C61637" w:rsidP="00C61637">
      <w:pPr>
        <w:ind w:left="360"/>
      </w:pPr>
    </w:p>
    <w:p w:rsidR="00C61637" w:rsidRDefault="00C61637" w:rsidP="00C61637">
      <w:pPr>
        <w:pStyle w:val="Heading2"/>
      </w:pPr>
      <w:r>
        <w:t>Setting up an Envelope</w:t>
      </w:r>
    </w:p>
    <w:p w:rsidR="00C61637" w:rsidRPr="00C61637" w:rsidRDefault="00C61637" w:rsidP="00C61637"/>
    <w:p w:rsidR="008702F3" w:rsidRDefault="00C61637" w:rsidP="008702F3">
      <w:r>
        <w:t xml:space="preserve">Once the Create </w:t>
      </w:r>
      <w:proofErr w:type="spellStart"/>
      <w:r>
        <w:t>DocuSign</w:t>
      </w:r>
      <w:proofErr w:type="spellEnd"/>
      <w:r>
        <w:t xml:space="preserve"> Envelope action button has been pressed, a new window will open allowing for the completion of the </w:t>
      </w:r>
      <w:proofErr w:type="spellStart"/>
      <w:r>
        <w:t>DocuSign</w:t>
      </w:r>
      <w:proofErr w:type="spellEnd"/>
      <w:r>
        <w:t xml:space="preserve"> envelop. While changes can be made at this point, in most cases the only remaining step is to select the Create &amp; Preview action button. Changes can include:</w:t>
      </w:r>
    </w:p>
    <w:p w:rsidR="00C61637" w:rsidRDefault="00C61637" w:rsidP="008702F3"/>
    <w:p w:rsidR="00C61637" w:rsidRDefault="00C61637" w:rsidP="00C61637">
      <w:pPr>
        <w:pStyle w:val="ListParagraph"/>
        <w:numPr>
          <w:ilvl w:val="0"/>
          <w:numId w:val="13"/>
        </w:numPr>
      </w:pPr>
      <w:r>
        <w:t>Adding another Recipient – Click the New button in the Recipients area to assign another signer. The system will automatically assign the users selected before creating the envelope.</w:t>
      </w:r>
    </w:p>
    <w:p w:rsidR="00C61637" w:rsidRDefault="005672E7" w:rsidP="00C61637">
      <w:pPr>
        <w:pStyle w:val="ListParagraph"/>
        <w:numPr>
          <w:ilvl w:val="0"/>
          <w:numId w:val="13"/>
        </w:numPr>
      </w:pPr>
      <w:r>
        <w:t xml:space="preserve">Change the Subject – The system defaults the Subject to the Contract Title. This is the subject for the </w:t>
      </w:r>
      <w:proofErr w:type="spellStart"/>
      <w:r>
        <w:t>DocuSign</w:t>
      </w:r>
      <w:proofErr w:type="spellEnd"/>
      <w:r>
        <w:t xml:space="preserve"> request, as seen by signers.</w:t>
      </w:r>
    </w:p>
    <w:p w:rsidR="005672E7" w:rsidRDefault="005672E7" w:rsidP="00C61637">
      <w:pPr>
        <w:pStyle w:val="ListParagraph"/>
        <w:numPr>
          <w:ilvl w:val="0"/>
          <w:numId w:val="13"/>
        </w:numPr>
      </w:pPr>
      <w:r>
        <w:t>Discard – Prior to an envelope being sent, it can be discarded and will not count against your yearly envelope maximum.</w:t>
      </w:r>
    </w:p>
    <w:p w:rsidR="005672E7" w:rsidRDefault="005672E7" w:rsidP="005672E7"/>
    <w:p w:rsidR="005672E7" w:rsidRDefault="005672E7" w:rsidP="005672E7">
      <w:pPr>
        <w:jc w:val="center"/>
      </w:pPr>
      <w:r>
        <w:rPr>
          <w:noProof/>
        </w:rPr>
        <w:drawing>
          <wp:inline distT="0" distB="0" distL="0" distR="0">
            <wp:extent cx="4413466" cy="2611145"/>
            <wp:effectExtent l="19050" t="0" r="6134"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srcRect/>
                    <a:stretch>
                      <a:fillRect/>
                    </a:stretch>
                  </pic:blipFill>
                  <pic:spPr bwMode="auto">
                    <a:xfrm>
                      <a:off x="0" y="0"/>
                      <a:ext cx="4420331" cy="2615207"/>
                    </a:xfrm>
                    <a:prstGeom prst="rect">
                      <a:avLst/>
                    </a:prstGeom>
                    <a:noFill/>
                    <a:ln w="9525">
                      <a:noFill/>
                      <a:miter lim="800000"/>
                      <a:headEnd/>
                      <a:tailEnd/>
                    </a:ln>
                  </pic:spPr>
                </pic:pic>
              </a:graphicData>
            </a:graphic>
          </wp:inline>
        </w:drawing>
      </w:r>
    </w:p>
    <w:p w:rsidR="005672E7" w:rsidRDefault="005672E7" w:rsidP="005672E7">
      <w:r>
        <w:lastRenderedPageBreak/>
        <w:t>Once the envelop</w:t>
      </w:r>
      <w:r w:rsidR="00A2260C">
        <w:t>e</w:t>
      </w:r>
      <w:r>
        <w:t xml:space="preserve"> is </w:t>
      </w:r>
      <w:r w:rsidR="00A2260C">
        <w:t>created</w:t>
      </w:r>
      <w:r>
        <w:t xml:space="preserve"> as desired select the Create &amp; Preview action button to be taken</w:t>
      </w:r>
      <w:r w:rsidR="00A2260C">
        <w:t xml:space="preserve"> directly</w:t>
      </w:r>
      <w:r>
        <w:t xml:space="preserve"> to the </w:t>
      </w:r>
      <w:proofErr w:type="spellStart"/>
      <w:r>
        <w:t>DocuSign</w:t>
      </w:r>
      <w:proofErr w:type="spellEnd"/>
      <w:r>
        <w:t xml:space="preserve"> system.</w:t>
      </w:r>
    </w:p>
    <w:p w:rsidR="008702F3" w:rsidRPr="008702F3" w:rsidRDefault="008702F3" w:rsidP="00BD3C6C">
      <w:pPr>
        <w:ind w:left="720" w:firstLine="360"/>
      </w:pPr>
    </w:p>
    <w:p w:rsidR="0091550B" w:rsidRDefault="00A2260C" w:rsidP="00A2260C">
      <w:pPr>
        <w:pStyle w:val="Heading2"/>
      </w:pPr>
      <w:r>
        <w:t xml:space="preserve">Adding Signatures in </w:t>
      </w:r>
      <w:proofErr w:type="spellStart"/>
      <w:r>
        <w:t>DocuSign</w:t>
      </w:r>
      <w:proofErr w:type="spellEnd"/>
    </w:p>
    <w:p w:rsidR="00A2260C" w:rsidRDefault="00A2260C" w:rsidP="00A2260C"/>
    <w:p w:rsidR="00A2260C" w:rsidRDefault="00A2260C" w:rsidP="00A2260C">
      <w:r>
        <w:t xml:space="preserve">Once inside the </w:t>
      </w:r>
      <w:proofErr w:type="spellStart"/>
      <w:r>
        <w:t>DocuSign</w:t>
      </w:r>
      <w:proofErr w:type="spellEnd"/>
      <w:r>
        <w:t xml:space="preserve"> system, you can now set where each user must take a signature action. All a</w:t>
      </w:r>
      <w:r w:rsidR="00D02DF6">
        <w:t>vailable signers will be displayed</w:t>
      </w:r>
      <w:r>
        <w:t xml:space="preserve"> in a drop down selection area on the left hand side. Below this are the available signature options. Typically only a Signature tag is needed.</w:t>
      </w:r>
    </w:p>
    <w:p w:rsidR="00A2260C" w:rsidRDefault="00A2260C" w:rsidP="00A2260C"/>
    <w:p w:rsidR="00A2260C" w:rsidRDefault="00A2260C" w:rsidP="00A2260C">
      <w:pPr>
        <w:jc w:val="center"/>
      </w:pPr>
      <w:r>
        <w:rPr>
          <w:noProof/>
        </w:rPr>
        <w:drawing>
          <wp:inline distT="0" distB="0" distL="0" distR="0">
            <wp:extent cx="1689206" cy="4525505"/>
            <wp:effectExtent l="19050" t="0" r="6244"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1691849" cy="4532587"/>
                    </a:xfrm>
                    <a:prstGeom prst="rect">
                      <a:avLst/>
                    </a:prstGeom>
                    <a:noFill/>
                    <a:ln w="9525">
                      <a:noFill/>
                      <a:miter lim="800000"/>
                      <a:headEnd/>
                      <a:tailEnd/>
                    </a:ln>
                  </pic:spPr>
                </pic:pic>
              </a:graphicData>
            </a:graphic>
          </wp:inline>
        </w:drawing>
      </w:r>
    </w:p>
    <w:p w:rsidR="00A2260C" w:rsidRDefault="00A2260C" w:rsidP="00A2260C"/>
    <w:p w:rsidR="00A2260C" w:rsidRDefault="00A2260C" w:rsidP="00A2260C">
      <w:r>
        <w:t xml:space="preserve">Ensure the correct signer is selected and drag the necessary signature tags to the required areas of the contract. Repeat this process until all signers have been accounted for. Once all signature tags have been added, select the Send button to complete the envelope. If you require additional training or information on how to use </w:t>
      </w:r>
      <w:proofErr w:type="spellStart"/>
      <w:r>
        <w:t>DocuSign</w:t>
      </w:r>
      <w:proofErr w:type="spellEnd"/>
      <w:r>
        <w:t xml:space="preserve"> contact your account administrator.</w:t>
      </w:r>
    </w:p>
    <w:p w:rsidR="00A2260C" w:rsidRDefault="00A2260C" w:rsidP="00A2260C">
      <w:pPr>
        <w:jc w:val="center"/>
      </w:pPr>
      <w:r>
        <w:rPr>
          <w:noProof/>
        </w:rPr>
        <w:drawing>
          <wp:inline distT="0" distB="0" distL="0" distR="0">
            <wp:extent cx="1193165" cy="503555"/>
            <wp:effectExtent l="1905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1193165" cy="503555"/>
                    </a:xfrm>
                    <a:prstGeom prst="rect">
                      <a:avLst/>
                    </a:prstGeom>
                    <a:noFill/>
                    <a:ln w="9525">
                      <a:noFill/>
                      <a:miter lim="800000"/>
                      <a:headEnd/>
                      <a:tailEnd/>
                    </a:ln>
                  </pic:spPr>
                </pic:pic>
              </a:graphicData>
            </a:graphic>
          </wp:inline>
        </w:drawing>
      </w:r>
    </w:p>
    <w:p w:rsidR="00A2260C" w:rsidRDefault="00A2260C" w:rsidP="00A2260C">
      <w:pPr>
        <w:jc w:val="center"/>
      </w:pPr>
      <w:r>
        <w:rPr>
          <w:noProof/>
        </w:rPr>
        <w:lastRenderedPageBreak/>
        <w:drawing>
          <wp:inline distT="0" distB="0" distL="0" distR="0">
            <wp:extent cx="4545200" cy="2400696"/>
            <wp:effectExtent l="19050" t="0" r="77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4547329" cy="2401821"/>
                    </a:xfrm>
                    <a:prstGeom prst="rect">
                      <a:avLst/>
                    </a:prstGeom>
                    <a:noFill/>
                    <a:ln w="9525">
                      <a:noFill/>
                      <a:miter lim="800000"/>
                      <a:headEnd/>
                      <a:tailEnd/>
                    </a:ln>
                  </pic:spPr>
                </pic:pic>
              </a:graphicData>
            </a:graphic>
          </wp:inline>
        </w:drawing>
      </w:r>
    </w:p>
    <w:p w:rsidR="00A2260C" w:rsidRPr="00A2260C" w:rsidRDefault="00A2260C" w:rsidP="00A2260C">
      <w:pPr>
        <w:jc w:val="center"/>
      </w:pPr>
      <w:r>
        <w:rPr>
          <w:noProof/>
        </w:rPr>
        <w:drawing>
          <wp:inline distT="0" distB="0" distL="0" distR="0">
            <wp:extent cx="4591696" cy="2339172"/>
            <wp:effectExtent l="1905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4600725" cy="2343772"/>
                    </a:xfrm>
                    <a:prstGeom prst="rect">
                      <a:avLst/>
                    </a:prstGeom>
                    <a:noFill/>
                    <a:ln w="9525">
                      <a:noFill/>
                      <a:miter lim="800000"/>
                      <a:headEnd/>
                      <a:tailEnd/>
                    </a:ln>
                  </pic:spPr>
                </pic:pic>
              </a:graphicData>
            </a:graphic>
          </wp:inline>
        </w:drawing>
      </w:r>
    </w:p>
    <w:sectPr w:rsidR="00A2260C" w:rsidRPr="00A2260C" w:rsidSect="000E3853">
      <w:headerReference w:type="default" r:id="rId16"/>
      <w:footerReference w:type="even" r:id="rId17"/>
      <w:footerReference w:type="default" r:id="rId18"/>
      <w:pgSz w:w="12240" w:h="15840"/>
      <w:pgMar w:top="2168" w:right="763" w:bottom="810" w:left="763" w:header="1080" w:footer="46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5C2A" w:rsidRDefault="003A5C2A" w:rsidP="0040365C">
      <w:r>
        <w:separator/>
      </w:r>
    </w:p>
  </w:endnote>
  <w:endnote w:type="continuationSeparator" w:id="0">
    <w:p w:rsidR="003A5C2A" w:rsidRDefault="003A5C2A" w:rsidP="004036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altName w:val="Cambria Math"/>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NeueLT Std Lt">
    <w:panose1 w:val="020B0403020202020204"/>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eueLT Std Hvy">
    <w:altName w:val="Arial"/>
    <w:charset w:val="00"/>
    <w:family w:val="auto"/>
    <w:pitch w:val="variable"/>
    <w:sig w:usb0="00000003" w:usb1="4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50B" w:rsidRDefault="003A0683" w:rsidP="00761852">
    <w:pPr>
      <w:pStyle w:val="Footer"/>
      <w:framePr w:wrap="around" w:vAnchor="text" w:hAnchor="margin" w:xAlign="center" w:y="1"/>
      <w:rPr>
        <w:rStyle w:val="PageNumber"/>
      </w:rPr>
    </w:pPr>
    <w:r>
      <w:rPr>
        <w:rStyle w:val="PageNumber"/>
      </w:rPr>
      <w:fldChar w:fldCharType="begin"/>
    </w:r>
    <w:r w:rsidR="0091550B">
      <w:rPr>
        <w:rStyle w:val="PageNumber"/>
      </w:rPr>
      <w:instrText xml:space="preserve">PAGE  </w:instrText>
    </w:r>
    <w:r>
      <w:rPr>
        <w:rStyle w:val="PageNumber"/>
      </w:rPr>
      <w:fldChar w:fldCharType="end"/>
    </w:r>
  </w:p>
  <w:p w:rsidR="0091550B" w:rsidRDefault="0091550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50B" w:rsidRDefault="003A0683" w:rsidP="001F5A50">
    <w:pPr>
      <w:pStyle w:val="Footer"/>
      <w:framePr w:w="303" w:wrap="around" w:vAnchor="text" w:hAnchor="margin" w:xAlign="center" w:y="4"/>
      <w:jc w:val="center"/>
      <w:rPr>
        <w:rStyle w:val="PageNumber"/>
      </w:rPr>
    </w:pPr>
    <w:r>
      <w:rPr>
        <w:rStyle w:val="PageNumber"/>
      </w:rPr>
      <w:fldChar w:fldCharType="begin"/>
    </w:r>
    <w:r w:rsidR="0091550B">
      <w:rPr>
        <w:rStyle w:val="PageNumber"/>
      </w:rPr>
      <w:instrText xml:space="preserve">PAGE  </w:instrText>
    </w:r>
    <w:r>
      <w:rPr>
        <w:rStyle w:val="PageNumber"/>
      </w:rPr>
      <w:fldChar w:fldCharType="separate"/>
    </w:r>
    <w:r w:rsidR="00D02DF6">
      <w:rPr>
        <w:rStyle w:val="PageNumber"/>
        <w:noProof/>
      </w:rPr>
      <w:t>3</w:t>
    </w:r>
    <w:r>
      <w:rPr>
        <w:rStyle w:val="PageNumber"/>
      </w:rPr>
      <w:fldChar w:fldCharType="end"/>
    </w:r>
  </w:p>
  <w:p w:rsidR="0091550B" w:rsidRDefault="003A0683">
    <w:pPr>
      <w:pStyle w:val="Footer"/>
    </w:pPr>
    <w:r>
      <w:rPr>
        <w:noProof/>
      </w:rPr>
      <w:pict>
        <v:shapetype id="_x0000_t202" coordsize="21600,21600" o:spt="202" path="m,l,21600r21600,l21600,xe">
          <v:stroke joinstyle="miter"/>
          <v:path gradientshapeok="t" o:connecttype="rect"/>
        </v:shapetype>
        <v:shape id="Text Box 27" o:spid="_x0000_s4097" type="#_x0000_t202" style="position:absolute;margin-left:407.75pt;margin-top:751.5pt;width:174.5pt;height:30.9pt;z-index:251695104;visibility:visible;mso-position-horizontal-relative:page;mso-position-vertical-relative:pag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" filled="f" stroked="f">
          <v:textbox style="mso-next-textbox:#Text Box 27">
            <w:txbxContent>
              <w:p w:rsidR="0091550B" w:rsidRPr="00320FE5" w:rsidRDefault="0091550B" w:rsidP="006544F5">
                <w:pPr>
                  <w:jc w:val="right"/>
                  <w:rPr>
                    <w:sz w:val="14"/>
                    <w:szCs w:val="14"/>
                  </w:rPr>
                </w:pPr>
                <w:r w:rsidRPr="00320FE5">
                  <w:rPr>
                    <w:sz w:val="14"/>
                    <w:szCs w:val="14"/>
                  </w:rPr>
                  <w:t>© 2014 ESM Solutions Corporation</w:t>
                </w:r>
              </w:p>
            </w:txbxContent>
          </v:textbox>
          <w10:wrap type="through"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5C2A" w:rsidRDefault="003A5C2A" w:rsidP="0040365C">
      <w:r>
        <w:separator/>
      </w:r>
    </w:p>
  </w:footnote>
  <w:footnote w:type="continuationSeparator" w:id="0">
    <w:p w:rsidR="003A5C2A" w:rsidRDefault="003A5C2A" w:rsidP="004036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50B" w:rsidRDefault="0091550B">
    <w:pPr>
      <w:pStyle w:val="Header"/>
    </w:pPr>
    <w:r>
      <w:rPr>
        <w:rFonts w:ascii="HelveticaNeueLT Std Hvy" w:hAnsi="HelveticaNeueLT Std Hvy"/>
        <w:noProof/>
        <w:color w:val="FFFFFF" w:themeColor="background1"/>
        <w:sz w:val="56"/>
        <w:szCs w:val="56"/>
      </w:rPr>
      <w:drawing>
        <wp:anchor distT="0" distB="0" distL="114300" distR="114300" simplePos="0" relativeHeight="251693056" behindDoc="0" locked="0" layoutInCell="1" allowOverlap="1">
          <wp:simplePos x="0" y="0"/>
          <wp:positionH relativeFrom="page">
            <wp:posOffset>444500</wp:posOffset>
          </wp:positionH>
          <wp:positionV relativeFrom="page">
            <wp:posOffset>513715</wp:posOffset>
          </wp:positionV>
          <wp:extent cx="931545" cy="459105"/>
          <wp:effectExtent l="0" t="0" r="825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m_logo_reverse_sm.pn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31545" cy="459105"/>
                  </a:xfrm>
                  <a:prstGeom prst="rect">
                    <a:avLst/>
                  </a:prstGeom>
                </pic:spPr>
              </pic:pic>
            </a:graphicData>
          </a:graphic>
        </wp:anchor>
      </w:drawing>
    </w:r>
    <w:r w:rsidR="003A0683">
      <w:rPr>
        <w:noProof/>
      </w:rPr>
      <w:pict>
        <v:rect id="Rectangle 1" o:spid="_x0000_s4100" style="position:absolute;margin-left:0;margin-top:29.1pt;width:540pt;height:56.15pt;z-index:251684864;visibility:visible;mso-position-horizontal:center;mso-position-horizontal-relative:margin;mso-position-vertical-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" fillcolor="#0f4260" stroked="f" strokeweight="1pt">
          <w10:wrap type="topAndBottom" anchorx="margin" anchory="page"/>
        </v:rect>
      </w:pict>
    </w:r>
    <w:r w:rsidR="003A0683">
      <w:rPr>
        <w:noProof/>
      </w:rPr>
      <w:pict>
        <v:rect id="Rectangle 7" o:spid="_x0000_s4099" style="position:absolute;margin-left:0;margin-top:743.1pt;width:540pt;height:7.2pt;z-index:251685888;visibility:visible;mso-position-horizontal:center;mso-position-horizontal-relative:margin;mso-position-vertical-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" fillcolor="#0f4260" stroked="f" strokeweight="1pt">
          <w10:wrap type="topAndBottom" anchorx="margin" anchory="page"/>
        </v:rect>
      </w:pict>
    </w:r>
    <w:r w:rsidR="003A0683">
      <w:rPr>
        <w:noProof/>
      </w:rPr>
      <w:pict>
        <v:line id="Straight Connector 9" o:spid="_x0000_s4098" style="position:absolute;z-index:251686912;visibility:visible;mso-position-horizontal:center;mso-position-horizontal-relative:margin;mso-position-vertical-relative:page" from="0,736.8pt" to="540pt,736.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" strokecolor="#faa41a" strokeweight="2.5pt">
          <w10:wrap type="topAndBottom" anchorx="margin"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warning sign.jpg" style="width:179.4pt;height:158.05pt;visibility:visible;mso-wrap-style:square" o:bullet="t">
        <v:imagedata r:id="rId1" o:title="warning sign"/>
      </v:shape>
    </w:pict>
  </w:numPicBullet>
  <w:abstractNum w:abstractNumId="0">
    <w:nsid w:val="09431134"/>
    <w:multiLevelType w:val="hybridMultilevel"/>
    <w:tmpl w:val="531E2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554CD7"/>
    <w:multiLevelType w:val="hybridMultilevel"/>
    <w:tmpl w:val="0C789A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D21E3E"/>
    <w:multiLevelType w:val="hybridMultilevel"/>
    <w:tmpl w:val="5B58D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272916"/>
    <w:multiLevelType w:val="hybridMultilevel"/>
    <w:tmpl w:val="C0C26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CB1B45"/>
    <w:multiLevelType w:val="hybridMultilevel"/>
    <w:tmpl w:val="A9EAF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167689"/>
    <w:multiLevelType w:val="hybridMultilevel"/>
    <w:tmpl w:val="A114FC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A51266"/>
    <w:multiLevelType w:val="hybridMultilevel"/>
    <w:tmpl w:val="4D2AD8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D354CB"/>
    <w:multiLevelType w:val="hybridMultilevel"/>
    <w:tmpl w:val="BA782B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EA008B"/>
    <w:multiLevelType w:val="hybridMultilevel"/>
    <w:tmpl w:val="E0E08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862440"/>
    <w:multiLevelType w:val="multilevel"/>
    <w:tmpl w:val="B3D8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C9706C"/>
    <w:multiLevelType w:val="hybridMultilevel"/>
    <w:tmpl w:val="14402F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B22F93"/>
    <w:multiLevelType w:val="hybridMultilevel"/>
    <w:tmpl w:val="847611BC"/>
    <w:lvl w:ilvl="0" w:tplc="9DC04E3A">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BB5347D"/>
    <w:multiLevelType w:val="hybridMultilevel"/>
    <w:tmpl w:val="A8B47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1"/>
  </w:num>
  <w:num w:numId="4">
    <w:abstractNumId w:val="7"/>
  </w:num>
  <w:num w:numId="5">
    <w:abstractNumId w:val="5"/>
  </w:num>
  <w:num w:numId="6">
    <w:abstractNumId w:val="11"/>
  </w:num>
  <w:num w:numId="7">
    <w:abstractNumId w:val="2"/>
  </w:num>
  <w:num w:numId="8">
    <w:abstractNumId w:val="12"/>
  </w:num>
  <w:num w:numId="9">
    <w:abstractNumId w:val="4"/>
  </w:num>
  <w:num w:numId="10">
    <w:abstractNumId w:val="0"/>
  </w:num>
  <w:num w:numId="11">
    <w:abstractNumId w:val="10"/>
  </w:num>
  <w:num w:numId="12">
    <w:abstractNumId w:val="6"/>
  </w:num>
  <w:num w:numId="13">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proofState w:spelling="clean" w:grammar="clean"/>
  <w:attachedTemplate r:id="rId1"/>
  <w:defaultTabStop w:val="720"/>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useFELayout/>
    <w:doNotAutofitConstrainedTables/>
    <w:splitPgBreakAndParaMark/>
  </w:compat>
  <w:docVars>
    <w:docVar w:name="_PubVPasteboard_" w:val="1"/>
    <w:docVar w:name="OpenInPublishingView" w:val="0"/>
    <w:docVar w:name="ShowStaticGuides" w:val="1"/>
  </w:docVars>
  <w:rsids>
    <w:rsidRoot w:val="00F73EF7"/>
    <w:rsid w:val="00001DFF"/>
    <w:rsid w:val="00002CE1"/>
    <w:rsid w:val="00003F83"/>
    <w:rsid w:val="00004673"/>
    <w:rsid w:val="00006740"/>
    <w:rsid w:val="00014994"/>
    <w:rsid w:val="00015184"/>
    <w:rsid w:val="00020E8E"/>
    <w:rsid w:val="00024526"/>
    <w:rsid w:val="00031BCB"/>
    <w:rsid w:val="00032B54"/>
    <w:rsid w:val="00034496"/>
    <w:rsid w:val="000355C5"/>
    <w:rsid w:val="000355CA"/>
    <w:rsid w:val="000422B6"/>
    <w:rsid w:val="000460EF"/>
    <w:rsid w:val="00047EB3"/>
    <w:rsid w:val="0005042E"/>
    <w:rsid w:val="000531B5"/>
    <w:rsid w:val="00053A79"/>
    <w:rsid w:val="0005424C"/>
    <w:rsid w:val="00070A67"/>
    <w:rsid w:val="00072838"/>
    <w:rsid w:val="000739B9"/>
    <w:rsid w:val="00075633"/>
    <w:rsid w:val="000763AF"/>
    <w:rsid w:val="00082C84"/>
    <w:rsid w:val="00085F59"/>
    <w:rsid w:val="00087AC8"/>
    <w:rsid w:val="0009229F"/>
    <w:rsid w:val="000933C6"/>
    <w:rsid w:val="0009457D"/>
    <w:rsid w:val="000B5941"/>
    <w:rsid w:val="000C1307"/>
    <w:rsid w:val="000D7364"/>
    <w:rsid w:val="000E1A27"/>
    <w:rsid w:val="000E3853"/>
    <w:rsid w:val="000E751E"/>
    <w:rsid w:val="000F0182"/>
    <w:rsid w:val="000F1E39"/>
    <w:rsid w:val="000F36EA"/>
    <w:rsid w:val="001040FF"/>
    <w:rsid w:val="00104245"/>
    <w:rsid w:val="00111BB9"/>
    <w:rsid w:val="00111FFA"/>
    <w:rsid w:val="00116C2A"/>
    <w:rsid w:val="00132E20"/>
    <w:rsid w:val="00134CDE"/>
    <w:rsid w:val="001370F7"/>
    <w:rsid w:val="00137F42"/>
    <w:rsid w:val="001404C1"/>
    <w:rsid w:val="0014152F"/>
    <w:rsid w:val="00142A4A"/>
    <w:rsid w:val="00147B2D"/>
    <w:rsid w:val="00153F90"/>
    <w:rsid w:val="00170DBD"/>
    <w:rsid w:val="00173249"/>
    <w:rsid w:val="00174750"/>
    <w:rsid w:val="001828B4"/>
    <w:rsid w:val="00182F63"/>
    <w:rsid w:val="00186A8D"/>
    <w:rsid w:val="0019087A"/>
    <w:rsid w:val="0019731E"/>
    <w:rsid w:val="001A1DD4"/>
    <w:rsid w:val="001A1FB4"/>
    <w:rsid w:val="001A500A"/>
    <w:rsid w:val="001B4E72"/>
    <w:rsid w:val="001C056E"/>
    <w:rsid w:val="001C2155"/>
    <w:rsid w:val="001C3352"/>
    <w:rsid w:val="001D005D"/>
    <w:rsid w:val="001D2BA9"/>
    <w:rsid w:val="001D4A6F"/>
    <w:rsid w:val="001D61F9"/>
    <w:rsid w:val="001E2DB2"/>
    <w:rsid w:val="001E3C7C"/>
    <w:rsid w:val="001F5927"/>
    <w:rsid w:val="001F5A50"/>
    <w:rsid w:val="00203B61"/>
    <w:rsid w:val="00204BC4"/>
    <w:rsid w:val="002072F4"/>
    <w:rsid w:val="002075D3"/>
    <w:rsid w:val="002130EB"/>
    <w:rsid w:val="00213398"/>
    <w:rsid w:val="002144F9"/>
    <w:rsid w:val="00215C72"/>
    <w:rsid w:val="00215F82"/>
    <w:rsid w:val="00216FAF"/>
    <w:rsid w:val="0022189D"/>
    <w:rsid w:val="00234DCF"/>
    <w:rsid w:val="0023539E"/>
    <w:rsid w:val="002373B4"/>
    <w:rsid w:val="00245110"/>
    <w:rsid w:val="00247861"/>
    <w:rsid w:val="00252AEE"/>
    <w:rsid w:val="00252C50"/>
    <w:rsid w:val="00254724"/>
    <w:rsid w:val="002578A2"/>
    <w:rsid w:val="002668CA"/>
    <w:rsid w:val="00280F59"/>
    <w:rsid w:val="00283B1B"/>
    <w:rsid w:val="00284217"/>
    <w:rsid w:val="00285377"/>
    <w:rsid w:val="00291C14"/>
    <w:rsid w:val="0029268C"/>
    <w:rsid w:val="0029335E"/>
    <w:rsid w:val="0029509A"/>
    <w:rsid w:val="002954B3"/>
    <w:rsid w:val="00295A82"/>
    <w:rsid w:val="002A01C5"/>
    <w:rsid w:val="002A10AD"/>
    <w:rsid w:val="002A1982"/>
    <w:rsid w:val="002A254D"/>
    <w:rsid w:val="002A76EC"/>
    <w:rsid w:val="002C02F3"/>
    <w:rsid w:val="002C39EE"/>
    <w:rsid w:val="002C6780"/>
    <w:rsid w:val="002C7AEF"/>
    <w:rsid w:val="002E16C0"/>
    <w:rsid w:val="002E2270"/>
    <w:rsid w:val="002E6EEB"/>
    <w:rsid w:val="002F29A7"/>
    <w:rsid w:val="002F2E73"/>
    <w:rsid w:val="002F6473"/>
    <w:rsid w:val="003025BF"/>
    <w:rsid w:val="00307692"/>
    <w:rsid w:val="00314C74"/>
    <w:rsid w:val="003150B1"/>
    <w:rsid w:val="00316A12"/>
    <w:rsid w:val="00320FE5"/>
    <w:rsid w:val="00321FAF"/>
    <w:rsid w:val="00322825"/>
    <w:rsid w:val="00333168"/>
    <w:rsid w:val="0033483C"/>
    <w:rsid w:val="003403B6"/>
    <w:rsid w:val="00341587"/>
    <w:rsid w:val="003422E7"/>
    <w:rsid w:val="0034537C"/>
    <w:rsid w:val="00345894"/>
    <w:rsid w:val="003527ED"/>
    <w:rsid w:val="00360B05"/>
    <w:rsid w:val="00360CC2"/>
    <w:rsid w:val="00363193"/>
    <w:rsid w:val="00366D15"/>
    <w:rsid w:val="00370C19"/>
    <w:rsid w:val="003A0683"/>
    <w:rsid w:val="003A2B6B"/>
    <w:rsid w:val="003A3ABB"/>
    <w:rsid w:val="003A5C2A"/>
    <w:rsid w:val="003B2A97"/>
    <w:rsid w:val="003B7EC4"/>
    <w:rsid w:val="003D1AA7"/>
    <w:rsid w:val="003D71BA"/>
    <w:rsid w:val="003E106E"/>
    <w:rsid w:val="003E2806"/>
    <w:rsid w:val="003E3D81"/>
    <w:rsid w:val="003E67C1"/>
    <w:rsid w:val="003F3C4F"/>
    <w:rsid w:val="003F633D"/>
    <w:rsid w:val="003F65B4"/>
    <w:rsid w:val="003F7F5B"/>
    <w:rsid w:val="00400391"/>
    <w:rsid w:val="004033E2"/>
    <w:rsid w:val="0040365C"/>
    <w:rsid w:val="004043C4"/>
    <w:rsid w:val="004056BC"/>
    <w:rsid w:val="00420C5E"/>
    <w:rsid w:val="00424FFA"/>
    <w:rsid w:val="0042550E"/>
    <w:rsid w:val="00426F26"/>
    <w:rsid w:val="00436B68"/>
    <w:rsid w:val="00440CC8"/>
    <w:rsid w:val="0044795C"/>
    <w:rsid w:val="00455159"/>
    <w:rsid w:val="00471B09"/>
    <w:rsid w:val="0047245C"/>
    <w:rsid w:val="00475DEB"/>
    <w:rsid w:val="00476FC6"/>
    <w:rsid w:val="00485C5E"/>
    <w:rsid w:val="00494AEF"/>
    <w:rsid w:val="004956D6"/>
    <w:rsid w:val="00495F63"/>
    <w:rsid w:val="00496234"/>
    <w:rsid w:val="004B2F84"/>
    <w:rsid w:val="004B40FF"/>
    <w:rsid w:val="004B5A15"/>
    <w:rsid w:val="004B78D9"/>
    <w:rsid w:val="004C75B0"/>
    <w:rsid w:val="004C7B09"/>
    <w:rsid w:val="004D136E"/>
    <w:rsid w:val="004D1692"/>
    <w:rsid w:val="004D3C67"/>
    <w:rsid w:val="004D3FEE"/>
    <w:rsid w:val="004E6AD2"/>
    <w:rsid w:val="00500B11"/>
    <w:rsid w:val="00510565"/>
    <w:rsid w:val="00513554"/>
    <w:rsid w:val="005177A5"/>
    <w:rsid w:val="00523FF5"/>
    <w:rsid w:val="005256C7"/>
    <w:rsid w:val="00526CA1"/>
    <w:rsid w:val="005348FB"/>
    <w:rsid w:val="00541AB0"/>
    <w:rsid w:val="005430CD"/>
    <w:rsid w:val="00546A90"/>
    <w:rsid w:val="0055080B"/>
    <w:rsid w:val="005664A6"/>
    <w:rsid w:val="005672E7"/>
    <w:rsid w:val="00573201"/>
    <w:rsid w:val="0058285F"/>
    <w:rsid w:val="0059097F"/>
    <w:rsid w:val="00592E2B"/>
    <w:rsid w:val="005A0644"/>
    <w:rsid w:val="005A3015"/>
    <w:rsid w:val="005A38F7"/>
    <w:rsid w:val="005B4896"/>
    <w:rsid w:val="005C1158"/>
    <w:rsid w:val="005C20D9"/>
    <w:rsid w:val="005C3642"/>
    <w:rsid w:val="005C694C"/>
    <w:rsid w:val="005D4DB7"/>
    <w:rsid w:val="005D5C24"/>
    <w:rsid w:val="005E4BE8"/>
    <w:rsid w:val="005E7405"/>
    <w:rsid w:val="005F3A3D"/>
    <w:rsid w:val="005F5AD5"/>
    <w:rsid w:val="005F772E"/>
    <w:rsid w:val="005F7DD9"/>
    <w:rsid w:val="006047E8"/>
    <w:rsid w:val="006050C3"/>
    <w:rsid w:val="00606A50"/>
    <w:rsid w:val="00610383"/>
    <w:rsid w:val="006108B7"/>
    <w:rsid w:val="00612A60"/>
    <w:rsid w:val="00614A94"/>
    <w:rsid w:val="006160D9"/>
    <w:rsid w:val="00616F94"/>
    <w:rsid w:val="0061721B"/>
    <w:rsid w:val="0061786C"/>
    <w:rsid w:val="00620889"/>
    <w:rsid w:val="00620DE8"/>
    <w:rsid w:val="0062168B"/>
    <w:rsid w:val="00622A22"/>
    <w:rsid w:val="0062607C"/>
    <w:rsid w:val="00631FCB"/>
    <w:rsid w:val="00631FF3"/>
    <w:rsid w:val="0064248C"/>
    <w:rsid w:val="00642892"/>
    <w:rsid w:val="00645693"/>
    <w:rsid w:val="006506CB"/>
    <w:rsid w:val="00652801"/>
    <w:rsid w:val="006544F5"/>
    <w:rsid w:val="006551CA"/>
    <w:rsid w:val="0066128E"/>
    <w:rsid w:val="0068188B"/>
    <w:rsid w:val="0068260C"/>
    <w:rsid w:val="0068715F"/>
    <w:rsid w:val="006930C7"/>
    <w:rsid w:val="006A0290"/>
    <w:rsid w:val="006A3CAE"/>
    <w:rsid w:val="006A3EB8"/>
    <w:rsid w:val="006B42CD"/>
    <w:rsid w:val="006B7F4E"/>
    <w:rsid w:val="006D23FE"/>
    <w:rsid w:val="006D2CF0"/>
    <w:rsid w:val="006E5928"/>
    <w:rsid w:val="006F5403"/>
    <w:rsid w:val="007047A6"/>
    <w:rsid w:val="0070682D"/>
    <w:rsid w:val="0072254A"/>
    <w:rsid w:val="00723968"/>
    <w:rsid w:val="00723A8A"/>
    <w:rsid w:val="0072526A"/>
    <w:rsid w:val="00726C1F"/>
    <w:rsid w:val="00733A45"/>
    <w:rsid w:val="00734D57"/>
    <w:rsid w:val="007403FA"/>
    <w:rsid w:val="00742432"/>
    <w:rsid w:val="00744F25"/>
    <w:rsid w:val="00745AA3"/>
    <w:rsid w:val="00752F65"/>
    <w:rsid w:val="0075494D"/>
    <w:rsid w:val="00755289"/>
    <w:rsid w:val="0075657B"/>
    <w:rsid w:val="0076138D"/>
    <w:rsid w:val="0076177F"/>
    <w:rsid w:val="00761852"/>
    <w:rsid w:val="007679C8"/>
    <w:rsid w:val="0078014C"/>
    <w:rsid w:val="007907CF"/>
    <w:rsid w:val="00794CDA"/>
    <w:rsid w:val="0079644D"/>
    <w:rsid w:val="007964D4"/>
    <w:rsid w:val="007A1933"/>
    <w:rsid w:val="007A4161"/>
    <w:rsid w:val="007B0650"/>
    <w:rsid w:val="007B3393"/>
    <w:rsid w:val="007B4118"/>
    <w:rsid w:val="007C3974"/>
    <w:rsid w:val="007C6618"/>
    <w:rsid w:val="007C7A73"/>
    <w:rsid w:val="007C7F68"/>
    <w:rsid w:val="007D1059"/>
    <w:rsid w:val="007D2A15"/>
    <w:rsid w:val="007D3763"/>
    <w:rsid w:val="007D403C"/>
    <w:rsid w:val="007D4ADC"/>
    <w:rsid w:val="007D4EF5"/>
    <w:rsid w:val="007D69A7"/>
    <w:rsid w:val="007D6AEB"/>
    <w:rsid w:val="007E3874"/>
    <w:rsid w:val="007E5B24"/>
    <w:rsid w:val="007F2477"/>
    <w:rsid w:val="007F2600"/>
    <w:rsid w:val="007F4C04"/>
    <w:rsid w:val="007F615A"/>
    <w:rsid w:val="00801B3A"/>
    <w:rsid w:val="00802C4A"/>
    <w:rsid w:val="008102A3"/>
    <w:rsid w:val="00810CB2"/>
    <w:rsid w:val="00812F77"/>
    <w:rsid w:val="0081638D"/>
    <w:rsid w:val="0082330E"/>
    <w:rsid w:val="00825148"/>
    <w:rsid w:val="0082763C"/>
    <w:rsid w:val="00830B52"/>
    <w:rsid w:val="00830CD1"/>
    <w:rsid w:val="008325BF"/>
    <w:rsid w:val="008338A3"/>
    <w:rsid w:val="00833EBF"/>
    <w:rsid w:val="0084054C"/>
    <w:rsid w:val="00852A4D"/>
    <w:rsid w:val="00855410"/>
    <w:rsid w:val="008558A5"/>
    <w:rsid w:val="0086102B"/>
    <w:rsid w:val="008702F3"/>
    <w:rsid w:val="00870B74"/>
    <w:rsid w:val="008735B6"/>
    <w:rsid w:val="00881826"/>
    <w:rsid w:val="00882C94"/>
    <w:rsid w:val="00883715"/>
    <w:rsid w:val="00884B30"/>
    <w:rsid w:val="008860F9"/>
    <w:rsid w:val="0089237A"/>
    <w:rsid w:val="00893F0B"/>
    <w:rsid w:val="00896057"/>
    <w:rsid w:val="008A4C25"/>
    <w:rsid w:val="008A61F6"/>
    <w:rsid w:val="008B0B3C"/>
    <w:rsid w:val="008B3B08"/>
    <w:rsid w:val="008D0DD9"/>
    <w:rsid w:val="008D62E6"/>
    <w:rsid w:val="008E2007"/>
    <w:rsid w:val="008E75F4"/>
    <w:rsid w:val="008F3382"/>
    <w:rsid w:val="008F77D9"/>
    <w:rsid w:val="00900C74"/>
    <w:rsid w:val="0090223B"/>
    <w:rsid w:val="009056F9"/>
    <w:rsid w:val="009058FC"/>
    <w:rsid w:val="00906F9A"/>
    <w:rsid w:val="00911A6D"/>
    <w:rsid w:val="00913470"/>
    <w:rsid w:val="0091550B"/>
    <w:rsid w:val="009170BA"/>
    <w:rsid w:val="0092224C"/>
    <w:rsid w:val="00932A2A"/>
    <w:rsid w:val="00932E44"/>
    <w:rsid w:val="00934038"/>
    <w:rsid w:val="009419EB"/>
    <w:rsid w:val="00952147"/>
    <w:rsid w:val="00955621"/>
    <w:rsid w:val="0096073C"/>
    <w:rsid w:val="009623FA"/>
    <w:rsid w:val="0096454E"/>
    <w:rsid w:val="009655DB"/>
    <w:rsid w:val="00972CF2"/>
    <w:rsid w:val="00975922"/>
    <w:rsid w:val="00987DB6"/>
    <w:rsid w:val="00995B97"/>
    <w:rsid w:val="009A2C51"/>
    <w:rsid w:val="009A2D54"/>
    <w:rsid w:val="009A3E7D"/>
    <w:rsid w:val="009A5AB8"/>
    <w:rsid w:val="009A7479"/>
    <w:rsid w:val="009A7C2B"/>
    <w:rsid w:val="009B0B4D"/>
    <w:rsid w:val="009B3E6F"/>
    <w:rsid w:val="009C132F"/>
    <w:rsid w:val="009C585E"/>
    <w:rsid w:val="009C698D"/>
    <w:rsid w:val="009C7F09"/>
    <w:rsid w:val="009D2BD4"/>
    <w:rsid w:val="009D657C"/>
    <w:rsid w:val="009D783C"/>
    <w:rsid w:val="009E4FAB"/>
    <w:rsid w:val="009F6989"/>
    <w:rsid w:val="009F6B1E"/>
    <w:rsid w:val="00A06BF1"/>
    <w:rsid w:val="00A10F97"/>
    <w:rsid w:val="00A131A2"/>
    <w:rsid w:val="00A150C5"/>
    <w:rsid w:val="00A16E02"/>
    <w:rsid w:val="00A200F7"/>
    <w:rsid w:val="00A2260C"/>
    <w:rsid w:val="00A25A85"/>
    <w:rsid w:val="00A46778"/>
    <w:rsid w:val="00A50C1E"/>
    <w:rsid w:val="00A60FF2"/>
    <w:rsid w:val="00A61CD3"/>
    <w:rsid w:val="00A67A3C"/>
    <w:rsid w:val="00A70A6D"/>
    <w:rsid w:val="00A7536B"/>
    <w:rsid w:val="00A76D13"/>
    <w:rsid w:val="00A86450"/>
    <w:rsid w:val="00A871F9"/>
    <w:rsid w:val="00A87E6F"/>
    <w:rsid w:val="00A9750B"/>
    <w:rsid w:val="00A97B04"/>
    <w:rsid w:val="00AA65AF"/>
    <w:rsid w:val="00AB0BD9"/>
    <w:rsid w:val="00AC34DB"/>
    <w:rsid w:val="00AC50A6"/>
    <w:rsid w:val="00AC6461"/>
    <w:rsid w:val="00AC7C1F"/>
    <w:rsid w:val="00AD2CB9"/>
    <w:rsid w:val="00AD3D87"/>
    <w:rsid w:val="00AD7F26"/>
    <w:rsid w:val="00AF0C45"/>
    <w:rsid w:val="00AF5F12"/>
    <w:rsid w:val="00B02E26"/>
    <w:rsid w:val="00B05C7E"/>
    <w:rsid w:val="00B2744E"/>
    <w:rsid w:val="00B37B76"/>
    <w:rsid w:val="00B43FC2"/>
    <w:rsid w:val="00B54573"/>
    <w:rsid w:val="00B57520"/>
    <w:rsid w:val="00B60A67"/>
    <w:rsid w:val="00B622B6"/>
    <w:rsid w:val="00B64BBD"/>
    <w:rsid w:val="00B67889"/>
    <w:rsid w:val="00B70F1B"/>
    <w:rsid w:val="00B71173"/>
    <w:rsid w:val="00B71577"/>
    <w:rsid w:val="00B72540"/>
    <w:rsid w:val="00B76332"/>
    <w:rsid w:val="00B7669E"/>
    <w:rsid w:val="00B81B2D"/>
    <w:rsid w:val="00B90D3B"/>
    <w:rsid w:val="00B9235A"/>
    <w:rsid w:val="00B92E71"/>
    <w:rsid w:val="00B940D8"/>
    <w:rsid w:val="00B94496"/>
    <w:rsid w:val="00B946B0"/>
    <w:rsid w:val="00B97290"/>
    <w:rsid w:val="00BA4952"/>
    <w:rsid w:val="00BA4D2A"/>
    <w:rsid w:val="00BB1F6A"/>
    <w:rsid w:val="00BB7059"/>
    <w:rsid w:val="00BB79A8"/>
    <w:rsid w:val="00BC0225"/>
    <w:rsid w:val="00BC1E02"/>
    <w:rsid w:val="00BC676B"/>
    <w:rsid w:val="00BD0A0C"/>
    <w:rsid w:val="00BD0F10"/>
    <w:rsid w:val="00BD1BC1"/>
    <w:rsid w:val="00BD3C6C"/>
    <w:rsid w:val="00BE41E4"/>
    <w:rsid w:val="00BE67EF"/>
    <w:rsid w:val="00BE7B50"/>
    <w:rsid w:val="00BF0E86"/>
    <w:rsid w:val="00BF17E1"/>
    <w:rsid w:val="00BF3197"/>
    <w:rsid w:val="00BF7580"/>
    <w:rsid w:val="00C04293"/>
    <w:rsid w:val="00C06342"/>
    <w:rsid w:val="00C06A7A"/>
    <w:rsid w:val="00C079EE"/>
    <w:rsid w:val="00C1026C"/>
    <w:rsid w:val="00C1381E"/>
    <w:rsid w:val="00C16ED0"/>
    <w:rsid w:val="00C31448"/>
    <w:rsid w:val="00C45C00"/>
    <w:rsid w:val="00C45D52"/>
    <w:rsid w:val="00C4645D"/>
    <w:rsid w:val="00C46D59"/>
    <w:rsid w:val="00C473CD"/>
    <w:rsid w:val="00C47411"/>
    <w:rsid w:val="00C5253A"/>
    <w:rsid w:val="00C53898"/>
    <w:rsid w:val="00C569E6"/>
    <w:rsid w:val="00C61637"/>
    <w:rsid w:val="00C640D8"/>
    <w:rsid w:val="00C644A2"/>
    <w:rsid w:val="00C67BB2"/>
    <w:rsid w:val="00C71D92"/>
    <w:rsid w:val="00C7302E"/>
    <w:rsid w:val="00C76077"/>
    <w:rsid w:val="00C776FE"/>
    <w:rsid w:val="00C905AB"/>
    <w:rsid w:val="00C91B4B"/>
    <w:rsid w:val="00C956F7"/>
    <w:rsid w:val="00CA1E3F"/>
    <w:rsid w:val="00CA5200"/>
    <w:rsid w:val="00CB3C5A"/>
    <w:rsid w:val="00CC098B"/>
    <w:rsid w:val="00CC13C9"/>
    <w:rsid w:val="00CC2017"/>
    <w:rsid w:val="00CC4842"/>
    <w:rsid w:val="00CC588B"/>
    <w:rsid w:val="00CD0A36"/>
    <w:rsid w:val="00CD2ACB"/>
    <w:rsid w:val="00CD65F3"/>
    <w:rsid w:val="00CE21CB"/>
    <w:rsid w:val="00CE24F8"/>
    <w:rsid w:val="00CE4BAA"/>
    <w:rsid w:val="00CF5C08"/>
    <w:rsid w:val="00D02D68"/>
    <w:rsid w:val="00D02DF6"/>
    <w:rsid w:val="00D03376"/>
    <w:rsid w:val="00D0700F"/>
    <w:rsid w:val="00D143EC"/>
    <w:rsid w:val="00D314C8"/>
    <w:rsid w:val="00D358C3"/>
    <w:rsid w:val="00D35C0D"/>
    <w:rsid w:val="00D3633D"/>
    <w:rsid w:val="00D40C82"/>
    <w:rsid w:val="00D43DA3"/>
    <w:rsid w:val="00D44C84"/>
    <w:rsid w:val="00D540A6"/>
    <w:rsid w:val="00D54620"/>
    <w:rsid w:val="00D619D4"/>
    <w:rsid w:val="00D626DE"/>
    <w:rsid w:val="00D62B66"/>
    <w:rsid w:val="00D6347F"/>
    <w:rsid w:val="00D76B51"/>
    <w:rsid w:val="00D80A13"/>
    <w:rsid w:val="00D82206"/>
    <w:rsid w:val="00D9100B"/>
    <w:rsid w:val="00D911B6"/>
    <w:rsid w:val="00D97FD8"/>
    <w:rsid w:val="00DA51EE"/>
    <w:rsid w:val="00DB0A7E"/>
    <w:rsid w:val="00DB26BB"/>
    <w:rsid w:val="00DC043C"/>
    <w:rsid w:val="00DD032B"/>
    <w:rsid w:val="00DD7183"/>
    <w:rsid w:val="00DE0572"/>
    <w:rsid w:val="00DE543E"/>
    <w:rsid w:val="00DF1EE9"/>
    <w:rsid w:val="00DF60EA"/>
    <w:rsid w:val="00E10478"/>
    <w:rsid w:val="00E10B04"/>
    <w:rsid w:val="00E13C5F"/>
    <w:rsid w:val="00E14819"/>
    <w:rsid w:val="00E33D22"/>
    <w:rsid w:val="00E35560"/>
    <w:rsid w:val="00E35FAF"/>
    <w:rsid w:val="00E373F0"/>
    <w:rsid w:val="00E37712"/>
    <w:rsid w:val="00E40001"/>
    <w:rsid w:val="00E43226"/>
    <w:rsid w:val="00E45674"/>
    <w:rsid w:val="00E465F0"/>
    <w:rsid w:val="00E46E2A"/>
    <w:rsid w:val="00E47701"/>
    <w:rsid w:val="00E52CEE"/>
    <w:rsid w:val="00E52FE6"/>
    <w:rsid w:val="00E5358E"/>
    <w:rsid w:val="00E61286"/>
    <w:rsid w:val="00E61EF2"/>
    <w:rsid w:val="00E66F17"/>
    <w:rsid w:val="00E70454"/>
    <w:rsid w:val="00E770A3"/>
    <w:rsid w:val="00E80B72"/>
    <w:rsid w:val="00E82D59"/>
    <w:rsid w:val="00E86652"/>
    <w:rsid w:val="00E96403"/>
    <w:rsid w:val="00EA100E"/>
    <w:rsid w:val="00EA38CD"/>
    <w:rsid w:val="00EA4171"/>
    <w:rsid w:val="00EA5882"/>
    <w:rsid w:val="00EC01D8"/>
    <w:rsid w:val="00EC4C8A"/>
    <w:rsid w:val="00EC5F71"/>
    <w:rsid w:val="00EE63EF"/>
    <w:rsid w:val="00EE7490"/>
    <w:rsid w:val="00EF18D8"/>
    <w:rsid w:val="00EF4253"/>
    <w:rsid w:val="00EF5841"/>
    <w:rsid w:val="00EF7157"/>
    <w:rsid w:val="00F016DB"/>
    <w:rsid w:val="00F135BE"/>
    <w:rsid w:val="00F15E8E"/>
    <w:rsid w:val="00F3081F"/>
    <w:rsid w:val="00F3213F"/>
    <w:rsid w:val="00F32238"/>
    <w:rsid w:val="00F40833"/>
    <w:rsid w:val="00F41614"/>
    <w:rsid w:val="00F424BC"/>
    <w:rsid w:val="00F4371D"/>
    <w:rsid w:val="00F474DB"/>
    <w:rsid w:val="00F47F07"/>
    <w:rsid w:val="00F50669"/>
    <w:rsid w:val="00F53996"/>
    <w:rsid w:val="00F5489D"/>
    <w:rsid w:val="00F55724"/>
    <w:rsid w:val="00F6016C"/>
    <w:rsid w:val="00F602D1"/>
    <w:rsid w:val="00F60CF9"/>
    <w:rsid w:val="00F61E26"/>
    <w:rsid w:val="00F656F9"/>
    <w:rsid w:val="00F667A1"/>
    <w:rsid w:val="00F706C0"/>
    <w:rsid w:val="00F73EF7"/>
    <w:rsid w:val="00F74F99"/>
    <w:rsid w:val="00F75E7C"/>
    <w:rsid w:val="00F75F33"/>
    <w:rsid w:val="00F8456E"/>
    <w:rsid w:val="00F9309B"/>
    <w:rsid w:val="00F94C87"/>
    <w:rsid w:val="00F952AE"/>
    <w:rsid w:val="00F9634A"/>
    <w:rsid w:val="00FA0652"/>
    <w:rsid w:val="00FB0C48"/>
    <w:rsid w:val="00FB38FF"/>
    <w:rsid w:val="00FB7820"/>
    <w:rsid w:val="00FD3793"/>
    <w:rsid w:val="00FD4EAD"/>
    <w:rsid w:val="00FE2AAD"/>
    <w:rsid w:val="00FE73F9"/>
    <w:rsid w:val="00FF3AB3"/>
    <w:rsid w:val="00FF77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Copy"/>
    <w:qFormat/>
    <w:rsid w:val="00320FE5"/>
    <w:rPr>
      <w:rFonts w:ascii="Arial" w:hAnsi="Arial"/>
      <w:color w:val="595959" w:themeColor="text1" w:themeTint="A6"/>
      <w:sz w:val="20"/>
    </w:rPr>
  </w:style>
  <w:style w:type="paragraph" w:styleId="Heading1">
    <w:name w:val="heading 1"/>
    <w:aliases w:val="Section Header"/>
    <w:basedOn w:val="Normal"/>
    <w:next w:val="Normal"/>
    <w:link w:val="Heading1Char"/>
    <w:uiPriority w:val="9"/>
    <w:qFormat/>
    <w:rsid w:val="00320FE5"/>
    <w:pPr>
      <w:keepNext/>
      <w:keepLines/>
      <w:spacing w:before="240"/>
      <w:outlineLvl w:val="0"/>
    </w:pPr>
    <w:rPr>
      <w:rFonts w:eastAsiaTheme="majorEastAsia" w:cstheme="majorBidi"/>
      <w:b/>
      <w:bCs/>
      <w:color w:val="FAA41A"/>
      <w:sz w:val="32"/>
      <w:szCs w:val="32"/>
    </w:rPr>
  </w:style>
  <w:style w:type="paragraph" w:styleId="Heading2">
    <w:name w:val="heading 2"/>
    <w:aliases w:val="Header 2"/>
    <w:basedOn w:val="Normal"/>
    <w:next w:val="Normal"/>
    <w:link w:val="Heading2Char"/>
    <w:unhideWhenUsed/>
    <w:qFormat/>
    <w:rsid w:val="00320FE5"/>
    <w:pPr>
      <w:keepNext/>
      <w:keepLines/>
      <w:spacing w:before="200"/>
      <w:outlineLvl w:val="1"/>
    </w:pPr>
    <w:rPr>
      <w:rFonts w:eastAsiaTheme="majorEastAsia" w:cstheme="majorBidi"/>
      <w:bCs/>
      <w:color w:val="4483A6"/>
      <w:sz w:val="24"/>
      <w:szCs w:val="21"/>
    </w:rPr>
  </w:style>
  <w:style w:type="paragraph" w:styleId="Heading3">
    <w:name w:val="heading 3"/>
    <w:aliases w:val="Header 3"/>
    <w:basedOn w:val="Normal"/>
    <w:next w:val="Normal"/>
    <w:link w:val="Heading3Char"/>
    <w:uiPriority w:val="9"/>
    <w:unhideWhenUsed/>
    <w:qFormat/>
    <w:rsid w:val="00320FE5"/>
    <w:pPr>
      <w:keepNext/>
      <w:keepLines/>
      <w:spacing w:before="200" w:line="360" w:lineRule="auto"/>
      <w:outlineLvl w:val="2"/>
    </w:pPr>
    <w:rPr>
      <w:rFonts w:eastAsiaTheme="majorEastAsia" w:cstheme="majorBidi"/>
      <w:bCs/>
      <w:i/>
      <w:color w:val="0F42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er Char"/>
    <w:basedOn w:val="DefaultParagraphFont"/>
    <w:link w:val="Heading1"/>
    <w:uiPriority w:val="9"/>
    <w:rsid w:val="00320FE5"/>
    <w:rPr>
      <w:rFonts w:ascii="Arial" w:eastAsiaTheme="majorEastAsia" w:hAnsi="Arial" w:cstheme="majorBidi"/>
      <w:b/>
      <w:bCs/>
      <w:color w:val="FAA41A"/>
      <w:sz w:val="32"/>
      <w:szCs w:val="32"/>
    </w:rPr>
  </w:style>
  <w:style w:type="character" w:customStyle="1" w:styleId="Heading2Char">
    <w:name w:val="Heading 2 Char"/>
    <w:aliases w:val="Header 2 Char"/>
    <w:basedOn w:val="DefaultParagraphFont"/>
    <w:link w:val="Heading2"/>
    <w:rsid w:val="00320FE5"/>
    <w:rPr>
      <w:rFonts w:ascii="Arial" w:eastAsiaTheme="majorEastAsia" w:hAnsi="Arial" w:cstheme="majorBidi"/>
      <w:bCs/>
      <w:color w:val="4483A6"/>
      <w:szCs w:val="21"/>
    </w:rPr>
  </w:style>
  <w:style w:type="character" w:customStyle="1" w:styleId="Heading3Char">
    <w:name w:val="Heading 3 Char"/>
    <w:aliases w:val="Header 3 Char"/>
    <w:basedOn w:val="DefaultParagraphFont"/>
    <w:link w:val="Heading3"/>
    <w:uiPriority w:val="9"/>
    <w:rsid w:val="00320FE5"/>
    <w:rPr>
      <w:rFonts w:ascii="Arial" w:eastAsiaTheme="majorEastAsia" w:hAnsi="Arial" w:cstheme="majorBidi"/>
      <w:bCs/>
      <w:i/>
      <w:color w:val="0F4260"/>
      <w:sz w:val="20"/>
    </w:rPr>
  </w:style>
  <w:style w:type="paragraph" w:styleId="Header">
    <w:name w:val="header"/>
    <w:basedOn w:val="Normal"/>
    <w:link w:val="HeaderChar"/>
    <w:uiPriority w:val="99"/>
    <w:unhideWhenUsed/>
    <w:rsid w:val="0040365C"/>
    <w:pPr>
      <w:tabs>
        <w:tab w:val="center" w:pos="4320"/>
        <w:tab w:val="right" w:pos="8640"/>
      </w:tabs>
    </w:pPr>
  </w:style>
  <w:style w:type="character" w:customStyle="1" w:styleId="HeaderChar">
    <w:name w:val="Header Char"/>
    <w:basedOn w:val="DefaultParagraphFont"/>
    <w:link w:val="Header"/>
    <w:uiPriority w:val="99"/>
    <w:rsid w:val="0040365C"/>
    <w:rPr>
      <w:rFonts w:ascii="HelveticaNeueLT Std Lt" w:hAnsi="HelveticaNeueLT Std Lt"/>
      <w:sz w:val="22"/>
    </w:rPr>
  </w:style>
  <w:style w:type="paragraph" w:styleId="Footer">
    <w:name w:val="footer"/>
    <w:basedOn w:val="Normal"/>
    <w:link w:val="FooterChar"/>
    <w:uiPriority w:val="99"/>
    <w:unhideWhenUsed/>
    <w:rsid w:val="0040365C"/>
    <w:pPr>
      <w:tabs>
        <w:tab w:val="center" w:pos="4320"/>
        <w:tab w:val="right" w:pos="8640"/>
      </w:tabs>
    </w:pPr>
  </w:style>
  <w:style w:type="character" w:customStyle="1" w:styleId="FooterChar">
    <w:name w:val="Footer Char"/>
    <w:basedOn w:val="DefaultParagraphFont"/>
    <w:link w:val="Footer"/>
    <w:uiPriority w:val="99"/>
    <w:rsid w:val="0040365C"/>
    <w:rPr>
      <w:rFonts w:ascii="HelveticaNeueLT Std Lt" w:hAnsi="HelveticaNeueLT Std Lt"/>
      <w:sz w:val="22"/>
    </w:rPr>
  </w:style>
  <w:style w:type="character" w:styleId="PageNumber">
    <w:name w:val="page number"/>
    <w:basedOn w:val="DefaultParagraphFont"/>
    <w:uiPriority w:val="99"/>
    <w:semiHidden/>
    <w:unhideWhenUsed/>
    <w:rsid w:val="00AF0C45"/>
  </w:style>
  <w:style w:type="paragraph" w:styleId="TOC1">
    <w:name w:val="toc 1"/>
    <w:basedOn w:val="Normal"/>
    <w:next w:val="Normal"/>
    <w:autoRedefine/>
    <w:uiPriority w:val="39"/>
    <w:unhideWhenUsed/>
    <w:rsid w:val="00E35560"/>
    <w:pPr>
      <w:spacing w:after="100"/>
    </w:pPr>
  </w:style>
  <w:style w:type="paragraph" w:styleId="TOC2">
    <w:name w:val="toc 2"/>
    <w:basedOn w:val="Normal"/>
    <w:next w:val="Normal"/>
    <w:autoRedefine/>
    <w:uiPriority w:val="39"/>
    <w:unhideWhenUsed/>
    <w:rsid w:val="00E35560"/>
    <w:pPr>
      <w:spacing w:after="100"/>
      <w:ind w:left="200"/>
    </w:pPr>
  </w:style>
  <w:style w:type="paragraph" w:styleId="TOC3">
    <w:name w:val="toc 3"/>
    <w:basedOn w:val="Normal"/>
    <w:next w:val="Normal"/>
    <w:autoRedefine/>
    <w:uiPriority w:val="39"/>
    <w:unhideWhenUsed/>
    <w:rsid w:val="00E35560"/>
    <w:pPr>
      <w:spacing w:after="100"/>
      <w:ind w:left="400"/>
    </w:pPr>
  </w:style>
  <w:style w:type="character" w:styleId="Hyperlink">
    <w:name w:val="Hyperlink"/>
    <w:basedOn w:val="DefaultParagraphFont"/>
    <w:uiPriority w:val="99"/>
    <w:unhideWhenUsed/>
    <w:rsid w:val="00E35560"/>
    <w:rPr>
      <w:color w:val="74B6BC" w:themeColor="hyperlink"/>
      <w:u w:val="single"/>
    </w:rPr>
  </w:style>
  <w:style w:type="paragraph" w:styleId="BalloonText">
    <w:name w:val="Balloon Text"/>
    <w:basedOn w:val="Normal"/>
    <w:link w:val="BalloonTextChar"/>
    <w:uiPriority w:val="99"/>
    <w:semiHidden/>
    <w:unhideWhenUsed/>
    <w:rsid w:val="008102A3"/>
    <w:rPr>
      <w:rFonts w:ascii="Tahoma" w:hAnsi="Tahoma" w:cs="Tahoma"/>
      <w:sz w:val="16"/>
      <w:szCs w:val="16"/>
    </w:rPr>
  </w:style>
  <w:style w:type="character" w:customStyle="1" w:styleId="BalloonTextChar">
    <w:name w:val="Balloon Text Char"/>
    <w:basedOn w:val="DefaultParagraphFont"/>
    <w:link w:val="BalloonText"/>
    <w:uiPriority w:val="99"/>
    <w:semiHidden/>
    <w:rsid w:val="008102A3"/>
    <w:rPr>
      <w:rFonts w:ascii="Tahoma" w:hAnsi="Tahoma" w:cs="Tahoma"/>
      <w:color w:val="595959" w:themeColor="text1" w:themeTint="A6"/>
      <w:sz w:val="16"/>
      <w:szCs w:val="16"/>
    </w:rPr>
  </w:style>
  <w:style w:type="paragraph" w:styleId="ListParagraph">
    <w:name w:val="List Paragraph"/>
    <w:basedOn w:val="Normal"/>
    <w:uiPriority w:val="34"/>
    <w:qFormat/>
    <w:rsid w:val="007F2600"/>
    <w:pPr>
      <w:ind w:left="720"/>
      <w:contextualSpacing/>
    </w:pPr>
  </w:style>
  <w:style w:type="table" w:styleId="TableGrid">
    <w:name w:val="Table Grid"/>
    <w:basedOn w:val="TableNormal"/>
    <w:uiPriority w:val="59"/>
    <w:rsid w:val="000F3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0F36EA"/>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rsid w:val="000F36EA"/>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rsid w:val="000F36EA"/>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rsid w:val="000F36EA"/>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rsid w:val="000F36EA"/>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rsid w:val="000F36EA"/>
    <w:pPr>
      <w:spacing w:after="100" w:line="276" w:lineRule="auto"/>
      <w:ind w:left="1760"/>
    </w:pPr>
    <w:rPr>
      <w:rFonts w:asciiTheme="minorHAnsi" w:hAnsiTheme="minorHAnsi"/>
      <w:color w:val="auto"/>
      <w:sz w:val="22"/>
      <w:szCs w:val="22"/>
    </w:rPr>
  </w:style>
  <w:style w:type="paragraph" w:styleId="BodyText">
    <w:name w:val="Body Text"/>
    <w:basedOn w:val="Normal"/>
    <w:link w:val="BodyTextChar"/>
    <w:uiPriority w:val="99"/>
    <w:qFormat/>
    <w:rsid w:val="00833EBF"/>
    <w:pPr>
      <w:spacing w:after="120"/>
    </w:pPr>
    <w:rPr>
      <w:rFonts w:asciiTheme="minorHAnsi" w:hAnsiTheme="minorHAnsi"/>
      <w:color w:val="000000"/>
      <w:sz w:val="22"/>
      <w:lang w:bidi="en-US"/>
    </w:rPr>
  </w:style>
  <w:style w:type="character" w:customStyle="1" w:styleId="BodyTextChar">
    <w:name w:val="Body Text Char"/>
    <w:basedOn w:val="DefaultParagraphFont"/>
    <w:link w:val="BodyText"/>
    <w:uiPriority w:val="99"/>
    <w:rsid w:val="00833EBF"/>
    <w:rPr>
      <w:color w:val="000000"/>
      <w:sz w:val="22"/>
      <w:lang w:bidi="en-US"/>
    </w:rPr>
  </w:style>
  <w:style w:type="character" w:styleId="FollowedHyperlink">
    <w:name w:val="FollowedHyperlink"/>
    <w:basedOn w:val="DefaultParagraphFont"/>
    <w:uiPriority w:val="99"/>
    <w:semiHidden/>
    <w:unhideWhenUsed/>
    <w:rsid w:val="005F7DD9"/>
    <w:rPr>
      <w:color w:val="7F95A4" w:themeColor="followedHyperlink"/>
      <w:u w:val="single"/>
    </w:rPr>
  </w:style>
  <w:style w:type="paragraph" w:styleId="NormalWeb">
    <w:name w:val="Normal (Web)"/>
    <w:basedOn w:val="Normal"/>
    <w:uiPriority w:val="99"/>
    <w:semiHidden/>
    <w:unhideWhenUsed/>
    <w:rsid w:val="00D626DE"/>
    <w:pPr>
      <w:spacing w:before="100" w:beforeAutospacing="1" w:after="100" w:afterAutospacing="1"/>
    </w:pPr>
    <w:rPr>
      <w:rFonts w:ascii="Times New Roman" w:eastAsia="Times New Roman" w:hAnsi="Times New Roman" w:cs="Times New Roman"/>
      <w:color w:val="auto"/>
      <w:sz w:val="24"/>
    </w:rPr>
  </w:style>
  <w:style w:type="character" w:styleId="CommentReference">
    <w:name w:val="annotation reference"/>
    <w:basedOn w:val="DefaultParagraphFont"/>
    <w:uiPriority w:val="99"/>
    <w:semiHidden/>
    <w:unhideWhenUsed/>
    <w:rsid w:val="00DC043C"/>
    <w:rPr>
      <w:sz w:val="16"/>
      <w:szCs w:val="16"/>
    </w:rPr>
  </w:style>
  <w:style w:type="paragraph" w:styleId="CommentText">
    <w:name w:val="annotation text"/>
    <w:basedOn w:val="Normal"/>
    <w:link w:val="CommentTextChar"/>
    <w:uiPriority w:val="99"/>
    <w:semiHidden/>
    <w:unhideWhenUsed/>
    <w:rsid w:val="00DC043C"/>
    <w:rPr>
      <w:szCs w:val="20"/>
    </w:rPr>
  </w:style>
  <w:style w:type="character" w:customStyle="1" w:styleId="CommentTextChar">
    <w:name w:val="Comment Text Char"/>
    <w:basedOn w:val="DefaultParagraphFont"/>
    <w:link w:val="CommentText"/>
    <w:uiPriority w:val="99"/>
    <w:semiHidden/>
    <w:rsid w:val="00DC043C"/>
    <w:rPr>
      <w:rFonts w:ascii="Arial" w:hAnsi="Arial"/>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DC043C"/>
    <w:rPr>
      <w:b/>
      <w:bCs/>
    </w:rPr>
  </w:style>
  <w:style w:type="character" w:customStyle="1" w:styleId="CommentSubjectChar">
    <w:name w:val="Comment Subject Char"/>
    <w:basedOn w:val="CommentTextChar"/>
    <w:link w:val="CommentSubject"/>
    <w:uiPriority w:val="99"/>
    <w:semiHidden/>
    <w:rsid w:val="00DC043C"/>
    <w:rPr>
      <w:b/>
      <w:bCs/>
    </w:rPr>
  </w:style>
</w:styles>
</file>

<file path=word/webSettings.xml><?xml version="1.0" encoding="utf-8"?>
<w:webSettings xmlns:r="http://schemas.openxmlformats.org/officeDocument/2006/relationships" xmlns:w="http://schemas.openxmlformats.org/wordprocessingml/2006/main">
  <w:divs>
    <w:div w:id="625621721">
      <w:bodyDiv w:val="1"/>
      <w:marLeft w:val="0"/>
      <w:marRight w:val="0"/>
      <w:marTop w:val="0"/>
      <w:marBottom w:val="0"/>
      <w:divBdr>
        <w:top w:val="none" w:sz="0" w:space="0" w:color="auto"/>
        <w:left w:val="none" w:sz="0" w:space="0" w:color="auto"/>
        <w:bottom w:val="none" w:sz="0" w:space="0" w:color="auto"/>
        <w:right w:val="none" w:sz="0" w:space="0" w:color="auto"/>
      </w:divBdr>
    </w:div>
    <w:div w:id="1746681559">
      <w:bodyDiv w:val="1"/>
      <w:marLeft w:val="0"/>
      <w:marRight w:val="0"/>
      <w:marTop w:val="0"/>
      <w:marBottom w:val="0"/>
      <w:divBdr>
        <w:top w:val="none" w:sz="0" w:space="0" w:color="auto"/>
        <w:left w:val="none" w:sz="0" w:space="0" w:color="auto"/>
        <w:bottom w:val="none" w:sz="0" w:space="0" w:color="auto"/>
        <w:right w:val="none" w:sz="0" w:space="0" w:color="auto"/>
      </w:divBdr>
    </w:div>
    <w:div w:id="1844008187">
      <w:bodyDiv w:val="1"/>
      <w:marLeft w:val="0"/>
      <w:marRight w:val="0"/>
      <w:marTop w:val="0"/>
      <w:marBottom w:val="0"/>
      <w:divBdr>
        <w:top w:val="none" w:sz="0" w:space="0" w:color="auto"/>
        <w:left w:val="none" w:sz="0" w:space="0" w:color="auto"/>
        <w:bottom w:val="none" w:sz="0" w:space="0" w:color="auto"/>
        <w:right w:val="none" w:sz="0" w:space="0" w:color="auto"/>
      </w:divBdr>
      <w:divsChild>
        <w:div w:id="1024288424">
          <w:marLeft w:val="0"/>
          <w:marRight w:val="0"/>
          <w:marTop w:val="0"/>
          <w:marBottom w:val="0"/>
          <w:divBdr>
            <w:top w:val="none" w:sz="0" w:space="0" w:color="auto"/>
            <w:left w:val="none" w:sz="0" w:space="0" w:color="auto"/>
            <w:bottom w:val="none" w:sz="0" w:space="0" w:color="auto"/>
            <w:right w:val="none" w:sz="0" w:space="0" w:color="auto"/>
          </w:divBdr>
          <w:divsChild>
            <w:div w:id="1986272046">
              <w:marLeft w:val="0"/>
              <w:marRight w:val="0"/>
              <w:marTop w:val="0"/>
              <w:marBottom w:val="0"/>
              <w:divBdr>
                <w:top w:val="none" w:sz="0" w:space="0" w:color="auto"/>
                <w:left w:val="none" w:sz="0" w:space="0" w:color="auto"/>
                <w:bottom w:val="none" w:sz="0" w:space="0" w:color="auto"/>
                <w:right w:val="none" w:sz="0" w:space="0" w:color="auto"/>
              </w:divBdr>
              <w:divsChild>
                <w:div w:id="954138937">
                  <w:marLeft w:val="0"/>
                  <w:marRight w:val="0"/>
                  <w:marTop w:val="0"/>
                  <w:marBottom w:val="0"/>
                  <w:divBdr>
                    <w:top w:val="none" w:sz="0" w:space="0" w:color="auto"/>
                    <w:left w:val="none" w:sz="0" w:space="0" w:color="auto"/>
                    <w:bottom w:val="none" w:sz="0" w:space="0" w:color="auto"/>
                    <w:right w:val="none" w:sz="0" w:space="0" w:color="auto"/>
                  </w:divBdr>
                  <w:divsChild>
                    <w:div w:id="1653831817">
                      <w:marLeft w:val="0"/>
                      <w:marRight w:val="0"/>
                      <w:marTop w:val="0"/>
                      <w:marBottom w:val="0"/>
                      <w:divBdr>
                        <w:top w:val="none" w:sz="0" w:space="0" w:color="auto"/>
                        <w:left w:val="none" w:sz="0" w:space="0" w:color="auto"/>
                        <w:bottom w:val="none" w:sz="0" w:space="0" w:color="auto"/>
                        <w:right w:val="none" w:sz="0" w:space="0" w:color="auto"/>
                      </w:divBdr>
                      <w:divsChild>
                        <w:div w:id="698435631">
                          <w:marLeft w:val="0"/>
                          <w:marRight w:val="0"/>
                          <w:marTop w:val="0"/>
                          <w:marBottom w:val="0"/>
                          <w:divBdr>
                            <w:top w:val="none" w:sz="0" w:space="0" w:color="auto"/>
                            <w:left w:val="none" w:sz="0" w:space="0" w:color="auto"/>
                            <w:bottom w:val="none" w:sz="0" w:space="0" w:color="auto"/>
                            <w:right w:val="none" w:sz="0" w:space="0" w:color="auto"/>
                          </w:divBdr>
                          <w:divsChild>
                            <w:div w:id="187796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Garrison\AppData\Local\Microsoft\Windows\Temporary%20Internet%20Files\Content.IE5\IO0RP51O\esm_multipage_doc%20(1).dotx" TargetMode="External"/></Relationships>
</file>

<file path=word/theme/_rels/theme1.xml.rels><?xml version="1.0" encoding="UTF-8" standalone="yes"?>
<Relationships xmlns="http://schemas.openxmlformats.org/package/2006/relationships"><Relationship Id="rId3" Type="http://schemas.openxmlformats.org/officeDocument/2006/relationships/image" Target="../media/image13.jpeg"/><Relationship Id="rId2" Type="http://schemas.openxmlformats.org/officeDocument/2006/relationships/image" Target="../media/image12.jpeg"/><Relationship Id="rId1" Type="http://schemas.openxmlformats.org/officeDocument/2006/relationships/image" Target="../media/image11.jpeg"/><Relationship Id="rId5" Type="http://schemas.openxmlformats.org/officeDocument/2006/relationships/image" Target="../media/image15.jpeg"/><Relationship Id="rId4" Type="http://schemas.openxmlformats.org/officeDocument/2006/relationships/image" Target="../media/image14.jpeg"/></Relationships>
</file>

<file path=word/theme/theme1.xml><?xml version="1.0" encoding="utf-8"?>
<a:theme xmlns:a="http://schemas.openxmlformats.org/drawingml/2006/main" name="Folio">
  <a:themeElements>
    <a:clrScheme name="Folio">
      <a:dk1>
        <a:sysClr val="windowText" lastClr="000000"/>
      </a:dk1>
      <a:lt1>
        <a:sysClr val="window" lastClr="FFFFFF"/>
      </a:lt1>
      <a:dk2>
        <a:srgbClr val="2D2F2B"/>
      </a:dk2>
      <a:lt2>
        <a:srgbClr val="DEDED7"/>
      </a:lt2>
      <a:accent1>
        <a:srgbClr val="294171"/>
      </a:accent1>
      <a:accent2>
        <a:srgbClr val="748CBC"/>
      </a:accent2>
      <a:accent3>
        <a:srgbClr val="8E887C"/>
      </a:accent3>
      <a:accent4>
        <a:srgbClr val="834736"/>
      </a:accent4>
      <a:accent5>
        <a:srgbClr val="5A1705"/>
      </a:accent5>
      <a:accent6>
        <a:srgbClr val="A0A16A"/>
      </a:accent6>
      <a:hlink>
        <a:srgbClr val="74B6BC"/>
      </a:hlink>
      <a:folHlink>
        <a:srgbClr val="7F95A4"/>
      </a:folHlink>
    </a:clrScheme>
    <a:fontScheme name="Folio">
      <a:majorFont>
        <a:latin typeface="Calisto MT"/>
        <a:ea typeface=""/>
        <a:cs typeface=""/>
        <a:font script="Jpan" typeface="ＭＳ 明朝"/>
        <a:font script="Hans" typeface="宋体"/>
        <a:font script="Hant" typeface="新細明體"/>
      </a:majorFont>
      <a:minorFont>
        <a:latin typeface="Calisto MT"/>
        <a:ea typeface=""/>
        <a:cs typeface=""/>
        <a:font script="Jpan" typeface="ＭＳ 明朝"/>
        <a:font script="Hans" typeface="宋体"/>
        <a:font script="Hant" typeface="新細明體"/>
      </a:minorFont>
    </a:fontScheme>
    <a:fmtScheme name="Folio">
      <a:fillStyleLst>
        <a:solidFill>
          <a:schemeClr val="phClr"/>
        </a:solidFill>
        <a:blipFill rotWithShape="1">
          <a:blip xmlns:r="http://schemas.openxmlformats.org/officeDocument/2006/relationships" r:embed="rId1">
            <a:duotone>
              <a:schemeClr val="phClr">
                <a:shade val="30000"/>
                <a:satMod val="120000"/>
              </a:schemeClr>
              <a:schemeClr val="phClr">
                <a:tint val="70000"/>
                <a:satMod val="350000"/>
                <a:lumMod val="110000"/>
              </a:schemeClr>
            </a:duotone>
          </a:blip>
          <a:stretch/>
        </a:blipFill>
        <a:blipFill rotWithShape="1">
          <a:blip xmlns:r="http://schemas.openxmlformats.org/officeDocument/2006/relationships" r:embed="rId2">
            <a:duotone>
              <a:schemeClr val="phClr">
                <a:shade val="40000"/>
                <a:satMod val="120000"/>
              </a:schemeClr>
              <a:schemeClr val="phClr">
                <a:tint val="70000"/>
                <a:satMod val="300000"/>
                <a:lumMod val="110000"/>
              </a:schemeClr>
            </a:duotone>
          </a:blip>
          <a:tile tx="0" ty="0" sx="50000" sy="50000" flip="none" algn="tl"/>
        </a:blipFill>
      </a:fillStyleLst>
      <a:lnStyleLst>
        <a:ln w="12700" cap="flat" cmpd="sng" algn="ctr">
          <a:solidFill>
            <a:schemeClr val="phClr">
              <a:shade val="95000"/>
              <a:satMod val="105000"/>
            </a:schemeClr>
          </a:solidFill>
          <a:prstDash val="solid"/>
        </a:ln>
        <a:ln w="3175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38100" dist="25400" dir="5400000" algn="br" rotWithShape="0">
              <a:srgbClr val="000000">
                <a:alpha val="50000"/>
              </a:srgbClr>
            </a:outerShdw>
          </a:effectLst>
        </a:effectStyle>
        <a:effectStyle>
          <a:effectLst>
            <a:innerShdw blurRad="190500" dist="25400">
              <a:srgbClr val="000000">
                <a:alpha val="50000"/>
              </a:srgbClr>
            </a:innerShdw>
          </a:effectLst>
        </a:effectStyle>
      </a:effectStyleLst>
      <a:bgFillStyleLst>
        <a:blipFill rotWithShape="1">
          <a:blip xmlns:r="http://schemas.openxmlformats.org/officeDocument/2006/relationships" r:embed="rId3">
            <a:duotone>
              <a:schemeClr val="phClr">
                <a:shade val="10000"/>
                <a:satMod val="125000"/>
              </a:schemeClr>
              <a:schemeClr val="phClr">
                <a:tint val="70000"/>
                <a:satMod val="350000"/>
                <a:lumMod val="110000"/>
              </a:schemeClr>
            </a:duotone>
          </a:blip>
          <a:stretch/>
        </a:blipFill>
        <a:blipFill rotWithShape="1">
          <a:blip xmlns:r="http://schemas.openxmlformats.org/officeDocument/2006/relationships" r:embed="rId4">
            <a:duotone>
              <a:schemeClr val="phClr">
                <a:shade val="10000"/>
                <a:satMod val="125000"/>
              </a:schemeClr>
              <a:schemeClr val="phClr">
                <a:tint val="70000"/>
                <a:satMod val="350000"/>
                <a:lumMod val="110000"/>
              </a:schemeClr>
            </a:duotone>
          </a:blip>
          <a:stretch/>
        </a:blipFill>
        <a:blipFill rotWithShape="1">
          <a:blip xmlns:r="http://schemas.openxmlformats.org/officeDocument/2006/relationships" r:embed="rId5">
            <a:duotone>
              <a:schemeClr val="phClr">
                <a:shade val="3000"/>
                <a:lumMod val="10000"/>
              </a:schemeClr>
              <a:schemeClr val="phClr">
                <a:tint val="91000"/>
                <a:satMod val="500000"/>
                <a:lumMod val="125000"/>
              </a:schemeClr>
            </a:duotone>
          </a:blip>
          <a:stretch/>
        </a:blip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1EDD5-2248-4020-90D4-22C4564D6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esm_multipage_doc (1)</Template>
  <TotalTime>29</TotalTime>
  <Pages>4</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ESM Solutions</Company>
  <LinksUpToDate>false</LinksUpToDate>
  <CharactersWithSpaces>4988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NGarrison</dc:creator>
  <cp:lastModifiedBy>EMinnier</cp:lastModifiedBy>
  <cp:revision>4</cp:revision>
  <cp:lastPrinted>2014-07-29T01:57:00Z</cp:lastPrinted>
  <dcterms:created xsi:type="dcterms:W3CDTF">2015-08-14T14:28:00Z</dcterms:created>
  <dcterms:modified xsi:type="dcterms:W3CDTF">2015-08-14T15:40:00Z</dcterms:modified>
</cp:coreProperties>
</file>